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2376"/>
        <w:gridCol w:w="5103"/>
        <w:gridCol w:w="2091"/>
      </w:tblGrid>
      <w:tr w:rsidR="001938C1" w:rsidRPr="00712755" w14:paraId="06870A35" w14:textId="77777777" w:rsidTr="00A31F8C">
        <w:trPr>
          <w:trHeight w:val="469"/>
        </w:trPr>
        <w:tc>
          <w:tcPr>
            <w:tcW w:w="9570" w:type="dxa"/>
            <w:gridSpan w:val="3"/>
            <w:tcBorders>
              <w:top w:val="single" w:sz="18" w:space="0" w:color="auto"/>
              <w:left w:val="nil"/>
              <w:bottom w:val="single" w:sz="18" w:space="0" w:color="auto"/>
              <w:right w:val="nil"/>
            </w:tcBorders>
          </w:tcPr>
          <w:p w14:paraId="50D64E97" w14:textId="77777777" w:rsidR="003554CB" w:rsidRPr="00AD17C2" w:rsidRDefault="003554CB" w:rsidP="00212082">
            <w:pPr>
              <w:jc w:val="center"/>
              <w:rPr>
                <w:b/>
                <w:caps/>
                <w:sz w:val="22"/>
                <w:szCs w:val="22"/>
              </w:rPr>
            </w:pPr>
          </w:p>
          <w:p w14:paraId="4891E8E5" w14:textId="77777777" w:rsidR="003554CB" w:rsidRPr="00AD17C2" w:rsidRDefault="003554CB" w:rsidP="00212082">
            <w:pPr>
              <w:jc w:val="center"/>
              <w:rPr>
                <w:b/>
                <w:caps/>
                <w:sz w:val="22"/>
                <w:szCs w:val="22"/>
              </w:rPr>
            </w:pPr>
            <w:r w:rsidRPr="00AD17C2">
              <w:rPr>
                <w:b/>
                <w:caps/>
                <w:sz w:val="22"/>
                <w:szCs w:val="22"/>
              </w:rPr>
              <w:t>Евразийский совет по стандартизации, метрологии и Сертификации (ЕАСС)</w:t>
            </w:r>
          </w:p>
          <w:p w14:paraId="20A08491" w14:textId="77777777" w:rsidR="003554CB" w:rsidRPr="00AD17C2" w:rsidRDefault="003554CB" w:rsidP="00212082">
            <w:pPr>
              <w:jc w:val="center"/>
              <w:rPr>
                <w:b/>
                <w:caps/>
                <w:sz w:val="22"/>
                <w:szCs w:val="22"/>
              </w:rPr>
            </w:pPr>
          </w:p>
          <w:p w14:paraId="490A6D51" w14:textId="77777777" w:rsidR="003554CB" w:rsidRPr="00AD17C2" w:rsidRDefault="003554CB" w:rsidP="00212082">
            <w:pPr>
              <w:jc w:val="center"/>
              <w:rPr>
                <w:b/>
                <w:caps/>
                <w:sz w:val="22"/>
                <w:szCs w:val="22"/>
                <w:lang w:val="en-US"/>
              </w:rPr>
            </w:pPr>
            <w:r w:rsidRPr="00AD17C2">
              <w:rPr>
                <w:b/>
                <w:caps/>
                <w:sz w:val="22"/>
                <w:szCs w:val="22"/>
                <w:lang w:val="en-US"/>
              </w:rPr>
              <w:t>EURO-ASIAN COUNCIL FOR STANDARTIZATION, METROLOGY AND CERTIFICATION (EASC)</w:t>
            </w:r>
          </w:p>
          <w:p w14:paraId="30109092" w14:textId="77777777" w:rsidR="003554CB" w:rsidRPr="00AD17C2" w:rsidRDefault="003554CB" w:rsidP="00212082">
            <w:pPr>
              <w:jc w:val="center"/>
              <w:rPr>
                <w:b/>
                <w:caps/>
                <w:sz w:val="22"/>
                <w:szCs w:val="22"/>
                <w:lang w:val="en-US"/>
              </w:rPr>
            </w:pPr>
          </w:p>
        </w:tc>
      </w:tr>
      <w:tr w:rsidR="003554CB" w:rsidRPr="00AD17C2" w14:paraId="65554C6C" w14:textId="77777777" w:rsidTr="00A31F8C">
        <w:tc>
          <w:tcPr>
            <w:tcW w:w="2376" w:type="dxa"/>
            <w:tcBorders>
              <w:top w:val="nil"/>
              <w:left w:val="nil"/>
              <w:bottom w:val="single" w:sz="18" w:space="0" w:color="auto"/>
              <w:right w:val="nil"/>
            </w:tcBorders>
            <w:hideMark/>
          </w:tcPr>
          <w:p w14:paraId="059F4C94" w14:textId="77777777" w:rsidR="003554CB" w:rsidRPr="00AD17C2" w:rsidRDefault="003554CB" w:rsidP="00212082">
            <w:pPr>
              <w:rPr>
                <w:b/>
                <w:caps/>
                <w:sz w:val="22"/>
                <w:szCs w:val="22"/>
              </w:rPr>
            </w:pPr>
            <w:r w:rsidRPr="00AD17C2">
              <w:rPr>
                <w:noProof/>
              </w:rPr>
              <w:drawing>
                <wp:inline distT="0" distB="0" distL="0" distR="0" wp14:anchorId="31541B8C" wp14:editId="02B1A9D9">
                  <wp:extent cx="1508125" cy="1401445"/>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8125" cy="1401445"/>
                          </a:xfrm>
                          <a:prstGeom prst="rect">
                            <a:avLst/>
                          </a:prstGeom>
                          <a:noFill/>
                          <a:ln>
                            <a:noFill/>
                          </a:ln>
                        </pic:spPr>
                      </pic:pic>
                    </a:graphicData>
                  </a:graphic>
                </wp:inline>
              </w:drawing>
            </w:r>
          </w:p>
        </w:tc>
        <w:tc>
          <w:tcPr>
            <w:tcW w:w="5103" w:type="dxa"/>
            <w:tcBorders>
              <w:top w:val="nil"/>
              <w:left w:val="nil"/>
              <w:bottom w:val="single" w:sz="18" w:space="0" w:color="auto"/>
              <w:right w:val="nil"/>
            </w:tcBorders>
            <w:vAlign w:val="center"/>
          </w:tcPr>
          <w:p w14:paraId="4B497B85" w14:textId="77777777" w:rsidR="003554CB" w:rsidRPr="00AD17C2" w:rsidRDefault="003554CB" w:rsidP="00212082">
            <w:pPr>
              <w:shd w:val="clear" w:color="auto" w:fill="FFFFFF"/>
              <w:ind w:right="33"/>
              <w:jc w:val="center"/>
              <w:rPr>
                <w:rStyle w:val="a7"/>
                <w:b/>
                <w:i w:val="0"/>
                <w:spacing w:val="60"/>
                <w:sz w:val="24"/>
                <w:szCs w:val="24"/>
              </w:rPr>
            </w:pPr>
            <w:r w:rsidRPr="00AD17C2">
              <w:rPr>
                <w:rStyle w:val="a7"/>
                <w:b/>
                <w:i w:val="0"/>
                <w:spacing w:val="60"/>
                <w:sz w:val="24"/>
                <w:szCs w:val="24"/>
              </w:rPr>
              <w:t>МЕЖГОСУДАРСТВЕННЫЙ</w:t>
            </w:r>
          </w:p>
          <w:p w14:paraId="5D14682B" w14:textId="77777777" w:rsidR="003554CB" w:rsidRPr="00AD17C2" w:rsidRDefault="003554CB" w:rsidP="00212082">
            <w:pPr>
              <w:shd w:val="clear" w:color="auto" w:fill="FFFFFF"/>
              <w:ind w:right="33"/>
              <w:jc w:val="center"/>
              <w:rPr>
                <w:rStyle w:val="a7"/>
                <w:b/>
                <w:i w:val="0"/>
                <w:sz w:val="22"/>
                <w:szCs w:val="22"/>
              </w:rPr>
            </w:pPr>
            <w:r w:rsidRPr="00AD17C2">
              <w:rPr>
                <w:rStyle w:val="a7"/>
                <w:b/>
                <w:i w:val="0"/>
                <w:spacing w:val="60"/>
                <w:sz w:val="24"/>
                <w:szCs w:val="24"/>
              </w:rPr>
              <w:t>СТАНДАРТ</w:t>
            </w:r>
          </w:p>
          <w:p w14:paraId="72ED2511" w14:textId="77777777" w:rsidR="003554CB" w:rsidRPr="00AD17C2" w:rsidRDefault="003554CB" w:rsidP="00212082">
            <w:pPr>
              <w:jc w:val="center"/>
              <w:rPr>
                <w:caps/>
                <w:lang w:val="en-US"/>
              </w:rPr>
            </w:pPr>
          </w:p>
        </w:tc>
        <w:tc>
          <w:tcPr>
            <w:tcW w:w="2091" w:type="dxa"/>
            <w:tcBorders>
              <w:top w:val="nil"/>
              <w:left w:val="nil"/>
              <w:bottom w:val="single" w:sz="18" w:space="0" w:color="auto"/>
              <w:right w:val="nil"/>
            </w:tcBorders>
            <w:vAlign w:val="center"/>
            <w:hideMark/>
          </w:tcPr>
          <w:p w14:paraId="0EB3E927" w14:textId="77777777" w:rsidR="003554CB" w:rsidRPr="00AD17C2" w:rsidRDefault="003554CB" w:rsidP="00212082">
            <w:pPr>
              <w:rPr>
                <w:b/>
                <w:caps/>
                <w:sz w:val="32"/>
                <w:szCs w:val="32"/>
              </w:rPr>
            </w:pPr>
            <w:r w:rsidRPr="00AD17C2">
              <w:rPr>
                <w:b/>
                <w:caps/>
                <w:sz w:val="32"/>
                <w:szCs w:val="32"/>
              </w:rPr>
              <w:t xml:space="preserve">ГОСТ </w:t>
            </w:r>
          </w:p>
          <w:p w14:paraId="270426E8" w14:textId="24DB40AB" w:rsidR="003554CB" w:rsidRPr="00AD17C2" w:rsidRDefault="003554CB" w:rsidP="00F9537D">
            <w:pPr>
              <w:rPr>
                <w:b/>
                <w:i/>
                <w:caps/>
                <w:sz w:val="22"/>
                <w:szCs w:val="22"/>
              </w:rPr>
            </w:pPr>
            <w:r w:rsidRPr="00AD17C2">
              <w:rPr>
                <w:i/>
                <w:sz w:val="24"/>
                <w:szCs w:val="24"/>
              </w:rPr>
              <w:t>(</w:t>
            </w:r>
            <w:r w:rsidR="009908EC" w:rsidRPr="00AD17C2">
              <w:rPr>
                <w:i/>
                <w:sz w:val="24"/>
                <w:szCs w:val="24"/>
              </w:rPr>
              <w:t xml:space="preserve">проект </w:t>
            </w:r>
            <w:r w:rsidR="009908EC" w:rsidRPr="00AD17C2">
              <w:rPr>
                <w:i/>
                <w:sz w:val="24"/>
                <w:szCs w:val="24"/>
                <w:lang w:val="en-US"/>
              </w:rPr>
              <w:t>KZ</w:t>
            </w:r>
            <w:r w:rsidR="009908EC" w:rsidRPr="00AD17C2">
              <w:rPr>
                <w:i/>
                <w:sz w:val="24"/>
                <w:szCs w:val="24"/>
              </w:rPr>
              <w:t>, вторая редакция</w:t>
            </w:r>
            <w:r w:rsidRPr="00AD17C2">
              <w:rPr>
                <w:i/>
                <w:sz w:val="24"/>
                <w:szCs w:val="24"/>
              </w:rPr>
              <w:t>)</w:t>
            </w:r>
          </w:p>
        </w:tc>
      </w:tr>
    </w:tbl>
    <w:p w14:paraId="1461C9A4" w14:textId="77777777" w:rsidR="003554CB" w:rsidRPr="00AD17C2" w:rsidRDefault="003554CB" w:rsidP="00212082">
      <w:pPr>
        <w:shd w:val="clear" w:color="auto" w:fill="FFFFFF"/>
        <w:jc w:val="center"/>
        <w:rPr>
          <w:rStyle w:val="a7"/>
          <w:b/>
          <w:i w:val="0"/>
        </w:rPr>
      </w:pPr>
    </w:p>
    <w:p w14:paraId="06815C78" w14:textId="77777777" w:rsidR="003554CB" w:rsidRPr="00AD17C2" w:rsidRDefault="003554CB" w:rsidP="00212082">
      <w:pPr>
        <w:shd w:val="clear" w:color="auto" w:fill="FFFFFF"/>
        <w:jc w:val="center"/>
        <w:rPr>
          <w:rStyle w:val="a7"/>
          <w:b/>
          <w:i w:val="0"/>
        </w:rPr>
      </w:pPr>
    </w:p>
    <w:p w14:paraId="2BC50A70" w14:textId="77777777" w:rsidR="003554CB" w:rsidRPr="00AD17C2" w:rsidRDefault="003554CB" w:rsidP="00212082">
      <w:pPr>
        <w:shd w:val="clear" w:color="auto" w:fill="FFFFFF"/>
        <w:jc w:val="center"/>
        <w:rPr>
          <w:rStyle w:val="a7"/>
          <w:b/>
          <w:i w:val="0"/>
        </w:rPr>
      </w:pPr>
    </w:p>
    <w:p w14:paraId="412E2FEC" w14:textId="77777777" w:rsidR="003554CB" w:rsidRPr="00AD17C2" w:rsidRDefault="003554CB" w:rsidP="00212082">
      <w:pPr>
        <w:shd w:val="clear" w:color="auto" w:fill="FFFFFF"/>
        <w:jc w:val="center"/>
        <w:rPr>
          <w:rStyle w:val="a7"/>
          <w:b/>
          <w:i w:val="0"/>
        </w:rPr>
      </w:pPr>
    </w:p>
    <w:p w14:paraId="23F14448" w14:textId="77777777" w:rsidR="003554CB" w:rsidRPr="00AD17C2" w:rsidRDefault="003554CB" w:rsidP="00212082">
      <w:pPr>
        <w:shd w:val="clear" w:color="auto" w:fill="FFFFFF"/>
        <w:jc w:val="center"/>
        <w:rPr>
          <w:rStyle w:val="a7"/>
          <w:b/>
          <w:i w:val="0"/>
        </w:rPr>
      </w:pPr>
    </w:p>
    <w:p w14:paraId="79D545EF" w14:textId="77777777" w:rsidR="003554CB" w:rsidRPr="00AD17C2" w:rsidRDefault="003554CB" w:rsidP="00212082">
      <w:pPr>
        <w:shd w:val="clear" w:color="auto" w:fill="FFFFFF"/>
        <w:jc w:val="center"/>
        <w:rPr>
          <w:rStyle w:val="a7"/>
          <w:b/>
          <w:i w:val="0"/>
        </w:rPr>
      </w:pPr>
    </w:p>
    <w:p w14:paraId="05E8E27B" w14:textId="77777777" w:rsidR="003554CB" w:rsidRPr="00AD17C2" w:rsidRDefault="003554CB" w:rsidP="00212082">
      <w:pPr>
        <w:shd w:val="clear" w:color="auto" w:fill="FFFFFF"/>
        <w:jc w:val="center"/>
        <w:rPr>
          <w:rStyle w:val="a7"/>
          <w:b/>
          <w:i w:val="0"/>
        </w:rPr>
      </w:pPr>
    </w:p>
    <w:p w14:paraId="52453783" w14:textId="77777777" w:rsidR="003554CB" w:rsidRPr="00AD17C2" w:rsidRDefault="003554CB" w:rsidP="00212082">
      <w:pPr>
        <w:shd w:val="clear" w:color="auto" w:fill="FFFFFF"/>
        <w:jc w:val="center"/>
        <w:rPr>
          <w:rStyle w:val="a7"/>
          <w:b/>
          <w:i w:val="0"/>
          <w:sz w:val="24"/>
          <w:szCs w:val="24"/>
        </w:rPr>
      </w:pPr>
    </w:p>
    <w:p w14:paraId="446F8A96" w14:textId="77777777" w:rsidR="003554CB" w:rsidRPr="00AD17C2" w:rsidRDefault="003554CB" w:rsidP="00212082">
      <w:pPr>
        <w:jc w:val="center"/>
        <w:rPr>
          <w:rStyle w:val="a7"/>
          <w:b/>
          <w:i w:val="0"/>
        </w:rPr>
      </w:pPr>
    </w:p>
    <w:p w14:paraId="062468D9" w14:textId="77777777" w:rsidR="003554CB" w:rsidRPr="00AD17C2" w:rsidRDefault="003554CB" w:rsidP="00212082">
      <w:pPr>
        <w:shd w:val="clear" w:color="auto" w:fill="FFFFFF"/>
        <w:jc w:val="center"/>
        <w:rPr>
          <w:b/>
          <w:iCs/>
          <w:sz w:val="28"/>
          <w:szCs w:val="28"/>
        </w:rPr>
      </w:pPr>
    </w:p>
    <w:p w14:paraId="3DD703D4" w14:textId="681621A5" w:rsidR="003554CB" w:rsidRPr="00AD17C2" w:rsidRDefault="007A4543" w:rsidP="00212082">
      <w:pPr>
        <w:jc w:val="center"/>
        <w:rPr>
          <w:b/>
          <w:sz w:val="32"/>
          <w:szCs w:val="32"/>
        </w:rPr>
      </w:pPr>
      <w:r w:rsidRPr="00AD17C2">
        <w:rPr>
          <w:b/>
          <w:sz w:val="32"/>
          <w:szCs w:val="32"/>
        </w:rPr>
        <w:t xml:space="preserve">РЫБА </w:t>
      </w:r>
      <w:bookmarkStart w:id="0" w:name="_Hlk69306338"/>
      <w:r w:rsidRPr="00AD17C2">
        <w:rPr>
          <w:b/>
          <w:sz w:val="32"/>
          <w:szCs w:val="32"/>
        </w:rPr>
        <w:t>РАЗДЕЛАННАЯ И НЕРАЗДЕЛАННАЯ</w:t>
      </w:r>
      <w:bookmarkEnd w:id="0"/>
      <w:r w:rsidRPr="00AD17C2">
        <w:rPr>
          <w:b/>
          <w:sz w:val="32"/>
          <w:szCs w:val="32"/>
        </w:rPr>
        <w:t xml:space="preserve"> МОРОЖЕНАЯ</w:t>
      </w:r>
    </w:p>
    <w:p w14:paraId="7CBAC24A" w14:textId="77777777" w:rsidR="003554CB" w:rsidRPr="00AD17C2" w:rsidRDefault="003554CB" w:rsidP="00212082">
      <w:pPr>
        <w:jc w:val="center"/>
        <w:rPr>
          <w:b/>
          <w:iCs/>
          <w:sz w:val="32"/>
          <w:szCs w:val="32"/>
        </w:rPr>
      </w:pPr>
    </w:p>
    <w:p w14:paraId="23BC8EC4" w14:textId="5605DE2D" w:rsidR="003554CB" w:rsidRPr="00AD17C2" w:rsidRDefault="003554CB" w:rsidP="00212082">
      <w:pPr>
        <w:jc w:val="center"/>
        <w:rPr>
          <w:b/>
          <w:sz w:val="32"/>
          <w:szCs w:val="32"/>
        </w:rPr>
      </w:pPr>
      <w:r w:rsidRPr="00AD17C2">
        <w:rPr>
          <w:b/>
          <w:sz w:val="32"/>
          <w:szCs w:val="32"/>
        </w:rPr>
        <w:t xml:space="preserve">Общие </w:t>
      </w:r>
      <w:r w:rsidR="00B47764" w:rsidRPr="00AD17C2">
        <w:rPr>
          <w:b/>
          <w:sz w:val="32"/>
          <w:szCs w:val="32"/>
        </w:rPr>
        <w:t xml:space="preserve">технические </w:t>
      </w:r>
      <w:bookmarkStart w:id="1" w:name="_Hlk69306344"/>
      <w:r w:rsidR="007A4543" w:rsidRPr="00AD17C2">
        <w:rPr>
          <w:b/>
          <w:sz w:val="32"/>
          <w:szCs w:val="32"/>
        </w:rPr>
        <w:t>условия</w:t>
      </w:r>
      <w:bookmarkEnd w:id="1"/>
    </w:p>
    <w:p w14:paraId="13BDAEAD" w14:textId="77777777" w:rsidR="003554CB" w:rsidRPr="00AD17C2" w:rsidRDefault="003554CB" w:rsidP="00212082">
      <w:pPr>
        <w:jc w:val="center"/>
        <w:rPr>
          <w:b/>
          <w:sz w:val="24"/>
          <w:szCs w:val="24"/>
        </w:rPr>
      </w:pPr>
    </w:p>
    <w:p w14:paraId="6EE2E289" w14:textId="77777777" w:rsidR="003554CB" w:rsidRPr="00AD17C2" w:rsidRDefault="003554CB" w:rsidP="00212082">
      <w:pPr>
        <w:jc w:val="center"/>
        <w:rPr>
          <w:b/>
          <w:sz w:val="24"/>
          <w:szCs w:val="24"/>
        </w:rPr>
      </w:pPr>
    </w:p>
    <w:p w14:paraId="11198ABF" w14:textId="77777777" w:rsidR="003554CB" w:rsidRPr="00AD17C2" w:rsidRDefault="003554CB" w:rsidP="00212082">
      <w:pPr>
        <w:tabs>
          <w:tab w:val="left" w:pos="1470"/>
        </w:tabs>
        <w:jc w:val="center"/>
        <w:rPr>
          <w:bCs/>
          <w:i/>
          <w:sz w:val="24"/>
          <w:szCs w:val="24"/>
        </w:rPr>
      </w:pPr>
    </w:p>
    <w:p w14:paraId="1BEC874C" w14:textId="77777777" w:rsidR="003554CB" w:rsidRPr="00AD17C2" w:rsidRDefault="003554CB" w:rsidP="00212082">
      <w:pPr>
        <w:tabs>
          <w:tab w:val="left" w:pos="4820"/>
        </w:tabs>
        <w:jc w:val="center"/>
        <w:rPr>
          <w:bCs/>
          <w:i/>
          <w:sz w:val="24"/>
          <w:szCs w:val="24"/>
        </w:rPr>
      </w:pPr>
    </w:p>
    <w:p w14:paraId="5C0F3424" w14:textId="77777777" w:rsidR="003554CB" w:rsidRPr="00AD17C2" w:rsidRDefault="003554CB" w:rsidP="00212082">
      <w:pPr>
        <w:tabs>
          <w:tab w:val="left" w:pos="4820"/>
        </w:tabs>
        <w:jc w:val="center"/>
        <w:rPr>
          <w:bCs/>
          <w:i/>
          <w:sz w:val="24"/>
          <w:szCs w:val="24"/>
        </w:rPr>
      </w:pPr>
    </w:p>
    <w:p w14:paraId="4E50387F" w14:textId="77777777" w:rsidR="003554CB" w:rsidRPr="00AD17C2" w:rsidRDefault="003554CB" w:rsidP="00212082">
      <w:pPr>
        <w:tabs>
          <w:tab w:val="left" w:pos="4820"/>
        </w:tabs>
        <w:jc w:val="center"/>
        <w:rPr>
          <w:bCs/>
          <w:i/>
          <w:sz w:val="24"/>
          <w:szCs w:val="24"/>
        </w:rPr>
      </w:pPr>
    </w:p>
    <w:p w14:paraId="76943DCB" w14:textId="77777777" w:rsidR="003554CB" w:rsidRPr="00AD17C2" w:rsidRDefault="003554CB" w:rsidP="00212082">
      <w:pPr>
        <w:tabs>
          <w:tab w:val="left" w:pos="4820"/>
        </w:tabs>
        <w:jc w:val="center"/>
        <w:rPr>
          <w:bCs/>
          <w:i/>
          <w:sz w:val="24"/>
          <w:szCs w:val="24"/>
        </w:rPr>
      </w:pPr>
    </w:p>
    <w:p w14:paraId="301396E6" w14:textId="77777777" w:rsidR="003554CB" w:rsidRPr="00AD17C2" w:rsidRDefault="003554CB" w:rsidP="00212082">
      <w:pPr>
        <w:tabs>
          <w:tab w:val="left" w:pos="4820"/>
        </w:tabs>
        <w:jc w:val="center"/>
        <w:rPr>
          <w:b/>
          <w:bCs/>
          <w:i/>
          <w:sz w:val="24"/>
          <w:szCs w:val="24"/>
        </w:rPr>
      </w:pPr>
      <w:r w:rsidRPr="00AD17C2">
        <w:rPr>
          <w:b/>
          <w:bCs/>
          <w:i/>
          <w:sz w:val="24"/>
          <w:szCs w:val="24"/>
        </w:rPr>
        <w:t>Настоящий проект стандарта не подлежит применению до его принятия</w:t>
      </w:r>
    </w:p>
    <w:p w14:paraId="7A90BCA9" w14:textId="77777777" w:rsidR="003554CB" w:rsidRPr="00AD17C2" w:rsidRDefault="003554CB" w:rsidP="00212082">
      <w:pPr>
        <w:tabs>
          <w:tab w:val="left" w:pos="4820"/>
        </w:tabs>
        <w:jc w:val="center"/>
        <w:rPr>
          <w:b/>
          <w:bCs/>
          <w:i/>
          <w:sz w:val="24"/>
          <w:szCs w:val="24"/>
        </w:rPr>
      </w:pPr>
    </w:p>
    <w:p w14:paraId="1DA287B2" w14:textId="77777777" w:rsidR="003554CB" w:rsidRPr="00AD17C2" w:rsidRDefault="003554CB" w:rsidP="00212082">
      <w:pPr>
        <w:tabs>
          <w:tab w:val="left" w:pos="4820"/>
        </w:tabs>
        <w:jc w:val="center"/>
        <w:rPr>
          <w:b/>
          <w:bCs/>
          <w:i/>
          <w:sz w:val="24"/>
          <w:szCs w:val="24"/>
        </w:rPr>
      </w:pPr>
    </w:p>
    <w:p w14:paraId="7F3C8B81" w14:textId="77777777" w:rsidR="003554CB" w:rsidRPr="00AD17C2" w:rsidRDefault="003554CB" w:rsidP="00212082">
      <w:pPr>
        <w:tabs>
          <w:tab w:val="left" w:pos="4820"/>
        </w:tabs>
        <w:jc w:val="center"/>
        <w:rPr>
          <w:b/>
          <w:bCs/>
          <w:sz w:val="24"/>
          <w:szCs w:val="24"/>
        </w:rPr>
      </w:pPr>
    </w:p>
    <w:p w14:paraId="50C0DDE1" w14:textId="77777777" w:rsidR="003554CB" w:rsidRPr="00AD17C2" w:rsidRDefault="003554CB" w:rsidP="00212082">
      <w:pPr>
        <w:tabs>
          <w:tab w:val="left" w:pos="4820"/>
        </w:tabs>
        <w:jc w:val="center"/>
        <w:rPr>
          <w:b/>
          <w:bCs/>
          <w:sz w:val="24"/>
          <w:szCs w:val="24"/>
        </w:rPr>
      </w:pPr>
    </w:p>
    <w:p w14:paraId="120CF10F" w14:textId="77777777" w:rsidR="003554CB" w:rsidRPr="00AD17C2" w:rsidRDefault="003554CB" w:rsidP="00212082">
      <w:pPr>
        <w:tabs>
          <w:tab w:val="left" w:pos="4820"/>
        </w:tabs>
        <w:jc w:val="center"/>
        <w:rPr>
          <w:b/>
          <w:bCs/>
          <w:sz w:val="24"/>
          <w:szCs w:val="24"/>
        </w:rPr>
      </w:pPr>
    </w:p>
    <w:p w14:paraId="15888AA5" w14:textId="77777777" w:rsidR="003554CB" w:rsidRPr="00AD17C2" w:rsidRDefault="003554CB" w:rsidP="00212082">
      <w:pPr>
        <w:tabs>
          <w:tab w:val="left" w:pos="4820"/>
        </w:tabs>
        <w:jc w:val="center"/>
        <w:rPr>
          <w:b/>
          <w:bCs/>
          <w:sz w:val="24"/>
          <w:szCs w:val="24"/>
        </w:rPr>
      </w:pPr>
    </w:p>
    <w:p w14:paraId="323B8647" w14:textId="77777777" w:rsidR="003554CB" w:rsidRPr="00AD17C2" w:rsidRDefault="003554CB" w:rsidP="00212082">
      <w:pPr>
        <w:tabs>
          <w:tab w:val="left" w:pos="4820"/>
        </w:tabs>
        <w:jc w:val="center"/>
        <w:rPr>
          <w:b/>
          <w:bCs/>
          <w:sz w:val="24"/>
          <w:szCs w:val="24"/>
        </w:rPr>
      </w:pPr>
    </w:p>
    <w:p w14:paraId="309B1D52" w14:textId="77777777" w:rsidR="003554CB" w:rsidRPr="00AD17C2" w:rsidRDefault="003554CB" w:rsidP="00212082">
      <w:pPr>
        <w:tabs>
          <w:tab w:val="left" w:pos="4820"/>
        </w:tabs>
        <w:jc w:val="center"/>
        <w:rPr>
          <w:b/>
          <w:bCs/>
          <w:sz w:val="24"/>
          <w:szCs w:val="24"/>
        </w:rPr>
      </w:pPr>
    </w:p>
    <w:p w14:paraId="49C0B039" w14:textId="77777777" w:rsidR="003554CB" w:rsidRPr="00AD17C2" w:rsidRDefault="003554CB" w:rsidP="00212082">
      <w:pPr>
        <w:tabs>
          <w:tab w:val="left" w:pos="4820"/>
        </w:tabs>
        <w:jc w:val="center"/>
        <w:rPr>
          <w:b/>
          <w:bCs/>
          <w:sz w:val="24"/>
          <w:szCs w:val="24"/>
        </w:rPr>
      </w:pPr>
    </w:p>
    <w:p w14:paraId="003567F5" w14:textId="77777777" w:rsidR="00FF0CE0" w:rsidRPr="00AD17C2" w:rsidRDefault="00FF0CE0" w:rsidP="00212082">
      <w:pPr>
        <w:tabs>
          <w:tab w:val="left" w:pos="4820"/>
        </w:tabs>
        <w:jc w:val="center"/>
        <w:rPr>
          <w:b/>
          <w:bCs/>
          <w:sz w:val="24"/>
          <w:szCs w:val="24"/>
        </w:rPr>
      </w:pPr>
    </w:p>
    <w:p w14:paraId="1BE1CF0A" w14:textId="77777777" w:rsidR="003554CB" w:rsidRPr="00AD17C2" w:rsidRDefault="003554CB" w:rsidP="00212082">
      <w:pPr>
        <w:jc w:val="center"/>
        <w:rPr>
          <w:b/>
          <w:bCs/>
          <w:sz w:val="24"/>
          <w:szCs w:val="24"/>
        </w:rPr>
      </w:pPr>
    </w:p>
    <w:p w14:paraId="40D06C7B" w14:textId="77777777" w:rsidR="003554CB" w:rsidRPr="00AD17C2" w:rsidRDefault="003554CB" w:rsidP="00212082">
      <w:pPr>
        <w:jc w:val="center"/>
        <w:rPr>
          <w:b/>
          <w:bCs/>
          <w:sz w:val="24"/>
          <w:szCs w:val="24"/>
        </w:rPr>
      </w:pPr>
    </w:p>
    <w:p w14:paraId="16DE753D" w14:textId="77777777" w:rsidR="003554CB" w:rsidRPr="00AD17C2" w:rsidRDefault="003554CB" w:rsidP="00212082">
      <w:pPr>
        <w:jc w:val="center"/>
        <w:rPr>
          <w:b/>
          <w:sz w:val="24"/>
          <w:szCs w:val="24"/>
        </w:rPr>
      </w:pPr>
      <w:r w:rsidRPr="00AD17C2">
        <w:rPr>
          <w:b/>
          <w:sz w:val="24"/>
          <w:szCs w:val="24"/>
        </w:rPr>
        <w:t>г. Минск</w:t>
      </w:r>
    </w:p>
    <w:p w14:paraId="6F4474BB" w14:textId="77777777" w:rsidR="003554CB" w:rsidRPr="00AD17C2" w:rsidRDefault="003554CB" w:rsidP="00212082">
      <w:pPr>
        <w:jc w:val="center"/>
        <w:rPr>
          <w:b/>
        </w:rPr>
      </w:pPr>
      <w:r w:rsidRPr="00AD17C2">
        <w:rPr>
          <w:b/>
          <w:noProof/>
          <w:sz w:val="22"/>
          <w:szCs w:val="22"/>
        </w:rPr>
        <mc:AlternateContent>
          <mc:Choice Requires="wps">
            <w:drawing>
              <wp:anchor distT="0" distB="0" distL="114300" distR="114300" simplePos="0" relativeHeight="251658240" behindDoc="0" locked="0" layoutInCell="1" allowOverlap="1" wp14:anchorId="74CD9C98" wp14:editId="0EFD629B">
                <wp:simplePos x="0" y="0"/>
                <wp:positionH relativeFrom="column">
                  <wp:posOffset>5740400</wp:posOffset>
                </wp:positionH>
                <wp:positionV relativeFrom="paragraph">
                  <wp:posOffset>560705</wp:posOffset>
                </wp:positionV>
                <wp:extent cx="440690" cy="380365"/>
                <wp:effectExtent l="12065" t="13335" r="13970" b="635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690" cy="380365"/>
                        </a:xfrm>
                        <a:prstGeom prst="rect">
                          <a:avLst/>
                        </a:prstGeom>
                        <a:solidFill>
                          <a:srgbClr val="FFFFFF"/>
                        </a:solidFill>
                        <a:ln w="9525">
                          <a:solidFill>
                            <a:srgbClr val="FFFFFF"/>
                          </a:solidFill>
                          <a:miter lim="800000"/>
                          <a:headEnd/>
                          <a:tailEnd/>
                        </a:ln>
                      </wps:spPr>
                      <wps:txbx>
                        <w:txbxContent>
                          <w:p w14:paraId="7315E91B" w14:textId="77777777" w:rsidR="002041B4" w:rsidRDefault="002041B4" w:rsidP="003554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D9C98" id="_x0000_t202" coordsize="21600,21600" o:spt="202" path="m,l,21600r21600,l21600,xe">
                <v:stroke joinstyle="miter"/>
                <v:path gradientshapeok="t" o:connecttype="rect"/>
              </v:shapetype>
              <v:shape id="Надпись 2" o:spid="_x0000_s1026" type="#_x0000_t202" style="position:absolute;left:0;text-align:left;margin-left:452pt;margin-top:44.15pt;width:34.7pt;height:2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" strokecolor="white">
                <v:textbox>
                  <w:txbxContent>
                    <w:p w14:paraId="7315E91B" w14:textId="77777777" w:rsidR="002041B4" w:rsidRDefault="002041B4" w:rsidP="003554CB"/>
                  </w:txbxContent>
                </v:textbox>
              </v:shape>
            </w:pict>
          </mc:Fallback>
        </mc:AlternateContent>
      </w:r>
      <w:r w:rsidRPr="00AD17C2">
        <w:rPr>
          <w:b/>
          <w:spacing w:val="-2"/>
          <w:sz w:val="24"/>
          <w:szCs w:val="24"/>
        </w:rPr>
        <w:t>Евразийский совет по стандартизации, метрологии и сертификации</w:t>
      </w:r>
    </w:p>
    <w:p w14:paraId="303F2664" w14:textId="77777777" w:rsidR="003554CB" w:rsidRPr="00AD17C2" w:rsidRDefault="003554CB" w:rsidP="00212082">
      <w:pPr>
        <w:jc w:val="center"/>
        <w:rPr>
          <w:b/>
        </w:rPr>
        <w:sectPr w:rsidR="003554CB" w:rsidRPr="00AD17C2" w:rsidSect="00A31F8C">
          <w:headerReference w:type="even" r:id="rId9"/>
          <w:headerReference w:type="default" r:id="rId10"/>
          <w:footerReference w:type="even" r:id="rId11"/>
          <w:footerReference w:type="default" r:id="rId12"/>
          <w:headerReference w:type="first" r:id="rId13"/>
          <w:pgSz w:w="11907" w:h="16840"/>
          <w:pgMar w:top="1418" w:right="1418" w:bottom="1418" w:left="1134" w:header="1021" w:footer="624" w:gutter="0"/>
          <w:pgNumType w:start="1"/>
          <w:cols w:space="720"/>
          <w:titlePg/>
          <w:docGrid w:linePitch="272"/>
        </w:sectPr>
      </w:pPr>
    </w:p>
    <w:p w14:paraId="01B098EF" w14:textId="77777777" w:rsidR="003554CB" w:rsidRPr="00AD17C2" w:rsidRDefault="003554CB" w:rsidP="00212082">
      <w:pPr>
        <w:jc w:val="center"/>
        <w:rPr>
          <w:b/>
          <w:sz w:val="24"/>
          <w:szCs w:val="24"/>
        </w:rPr>
      </w:pPr>
      <w:r w:rsidRPr="00AD17C2">
        <w:rPr>
          <w:b/>
          <w:sz w:val="24"/>
          <w:szCs w:val="24"/>
        </w:rPr>
        <w:lastRenderedPageBreak/>
        <w:t>Предисловие</w:t>
      </w:r>
    </w:p>
    <w:p w14:paraId="6EE7AAB0" w14:textId="77777777" w:rsidR="003554CB" w:rsidRPr="00AD17C2" w:rsidRDefault="003554CB" w:rsidP="00212082">
      <w:pPr>
        <w:ind w:firstLine="567"/>
        <w:jc w:val="both"/>
        <w:rPr>
          <w:b/>
          <w:sz w:val="24"/>
          <w:szCs w:val="24"/>
        </w:rPr>
      </w:pPr>
    </w:p>
    <w:p w14:paraId="1B9CC8AB" w14:textId="7C71051E" w:rsidR="004C464B" w:rsidRPr="00AD17C2" w:rsidRDefault="004C464B" w:rsidP="004C464B">
      <w:pPr>
        <w:widowControl/>
        <w:shd w:val="clear" w:color="auto" w:fill="FFFFFF"/>
        <w:autoSpaceDE/>
        <w:autoSpaceDN/>
        <w:adjustRightInd/>
        <w:ind w:firstLine="567"/>
        <w:jc w:val="both"/>
        <w:textAlignment w:val="baseline"/>
        <w:rPr>
          <w:sz w:val="24"/>
          <w:szCs w:val="24"/>
        </w:rPr>
      </w:pPr>
      <w:r w:rsidRPr="00AD17C2">
        <w:rPr>
          <w:sz w:val="24"/>
          <w:szCs w:val="24"/>
        </w:rPr>
        <w:t xml:space="preserve">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w:t>
      </w:r>
      <w:r w:rsidRPr="00AD17C2">
        <w:rPr>
          <w:sz w:val="24"/>
          <w:szCs w:val="24"/>
        </w:rPr>
        <w:b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57ABE9C0" w14:textId="77777777" w:rsidR="003554CB" w:rsidRPr="00AD17C2" w:rsidRDefault="003554CB" w:rsidP="00212082">
      <w:pPr>
        <w:ind w:firstLine="567"/>
        <w:jc w:val="both"/>
        <w:rPr>
          <w:sz w:val="24"/>
          <w:szCs w:val="24"/>
        </w:rPr>
      </w:pPr>
    </w:p>
    <w:p w14:paraId="79334D47" w14:textId="77777777" w:rsidR="003554CB" w:rsidRPr="00AD17C2" w:rsidRDefault="003554CB" w:rsidP="00212082">
      <w:pPr>
        <w:ind w:firstLine="567"/>
        <w:jc w:val="both"/>
        <w:rPr>
          <w:b/>
          <w:sz w:val="24"/>
          <w:szCs w:val="24"/>
        </w:rPr>
      </w:pPr>
      <w:r w:rsidRPr="00AD17C2">
        <w:rPr>
          <w:b/>
          <w:sz w:val="24"/>
          <w:szCs w:val="24"/>
        </w:rPr>
        <w:t>Сведения о стандарте</w:t>
      </w:r>
    </w:p>
    <w:p w14:paraId="40289787" w14:textId="77777777" w:rsidR="003554CB" w:rsidRPr="00AD17C2" w:rsidRDefault="003554CB" w:rsidP="00212082">
      <w:pPr>
        <w:ind w:firstLine="567"/>
        <w:jc w:val="both"/>
        <w:rPr>
          <w:b/>
          <w:sz w:val="24"/>
          <w:szCs w:val="24"/>
        </w:rPr>
      </w:pPr>
    </w:p>
    <w:p w14:paraId="19180A70" w14:textId="77777777" w:rsidR="009908EC" w:rsidRPr="00AD17C2" w:rsidRDefault="009908EC" w:rsidP="00D30F64">
      <w:pPr>
        <w:ind w:firstLine="567"/>
        <w:jc w:val="both"/>
        <w:rPr>
          <w:sz w:val="24"/>
          <w:szCs w:val="24"/>
        </w:rPr>
      </w:pPr>
      <w:r w:rsidRPr="00AD17C2">
        <w:rPr>
          <w:sz w:val="24"/>
          <w:szCs w:val="24"/>
        </w:rPr>
        <w:t>1 РАЗРАБОТАН Республиканским государственным предприятием на праве хозяйственного ведения «Казахстанский институт стандартизации и метрологии»</w:t>
      </w:r>
    </w:p>
    <w:p w14:paraId="4A553BD6" w14:textId="77777777" w:rsidR="009908EC" w:rsidRPr="00AD17C2" w:rsidRDefault="009908EC" w:rsidP="00D30F64">
      <w:pPr>
        <w:ind w:firstLine="567"/>
        <w:jc w:val="both"/>
        <w:rPr>
          <w:sz w:val="24"/>
          <w:szCs w:val="24"/>
        </w:rPr>
      </w:pPr>
      <w:r w:rsidRPr="00AD17C2">
        <w:rPr>
          <w:sz w:val="24"/>
          <w:szCs w:val="24"/>
        </w:rPr>
        <w:t>2 ВНЕСЕН Комитетом технического регулирования и метрологии Министерства торговли и интеграции Республики Казахстан</w:t>
      </w:r>
    </w:p>
    <w:p w14:paraId="42E54FB7" w14:textId="77777777" w:rsidR="009908EC" w:rsidRPr="00AD17C2" w:rsidRDefault="009908EC" w:rsidP="00D30F64">
      <w:pPr>
        <w:ind w:firstLine="567"/>
        <w:jc w:val="both"/>
        <w:rPr>
          <w:sz w:val="24"/>
          <w:szCs w:val="24"/>
        </w:rPr>
      </w:pPr>
      <w:r w:rsidRPr="00AD17C2">
        <w:rPr>
          <w:sz w:val="24"/>
          <w:szCs w:val="24"/>
        </w:rPr>
        <w:t>3 ПРИНЯТ Евразийским советом по стандартизации, метрологии и сертификации (протокол № _____ от ___ _________ 20__ г.)</w:t>
      </w:r>
    </w:p>
    <w:p w14:paraId="72300A8D" w14:textId="77777777" w:rsidR="009908EC" w:rsidRPr="00AD17C2" w:rsidRDefault="009908EC" w:rsidP="009908EC">
      <w:pPr>
        <w:ind w:firstLine="567"/>
        <w:jc w:val="both"/>
        <w:rPr>
          <w:sz w:val="24"/>
          <w:szCs w:val="24"/>
        </w:rPr>
      </w:pPr>
      <w:r w:rsidRPr="00AD17C2">
        <w:rPr>
          <w:sz w:val="24"/>
          <w:szCs w:val="24"/>
        </w:rPr>
        <w:t>За принятие стандарта проголосовали: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2"/>
      </w:tblGrid>
      <w:tr w:rsidR="001938C1" w:rsidRPr="00AD17C2" w14:paraId="79BFBE18" w14:textId="77777777" w:rsidTr="00A31F8C">
        <w:tc>
          <w:tcPr>
            <w:tcW w:w="3190" w:type="dxa"/>
            <w:tcBorders>
              <w:top w:val="single" w:sz="4" w:space="0" w:color="auto"/>
              <w:left w:val="single" w:sz="4" w:space="0" w:color="auto"/>
              <w:bottom w:val="single" w:sz="4" w:space="0" w:color="auto"/>
              <w:right w:val="single" w:sz="4" w:space="0" w:color="auto"/>
            </w:tcBorders>
            <w:hideMark/>
          </w:tcPr>
          <w:p w14:paraId="4F37FF6D" w14:textId="77777777" w:rsidR="003554CB" w:rsidRPr="00AD17C2" w:rsidRDefault="003554CB" w:rsidP="00212082">
            <w:pPr>
              <w:jc w:val="center"/>
              <w:rPr>
                <w:sz w:val="24"/>
                <w:szCs w:val="24"/>
              </w:rPr>
            </w:pPr>
            <w:r w:rsidRPr="00AD17C2">
              <w:rPr>
                <w:sz w:val="24"/>
                <w:szCs w:val="24"/>
              </w:rPr>
              <w:t xml:space="preserve">Краткое </w:t>
            </w:r>
          </w:p>
          <w:p w14:paraId="324EE818" w14:textId="77777777" w:rsidR="003554CB" w:rsidRPr="00AD17C2" w:rsidRDefault="003554CB" w:rsidP="00212082">
            <w:pPr>
              <w:jc w:val="center"/>
              <w:rPr>
                <w:sz w:val="24"/>
                <w:szCs w:val="24"/>
              </w:rPr>
            </w:pPr>
            <w:r w:rsidRPr="00AD17C2">
              <w:rPr>
                <w:sz w:val="24"/>
                <w:szCs w:val="24"/>
              </w:rPr>
              <w:t>наименование страны</w:t>
            </w:r>
          </w:p>
          <w:p w14:paraId="182AB5FD" w14:textId="1E905784" w:rsidR="003554CB" w:rsidRPr="00AD17C2" w:rsidRDefault="003554CB" w:rsidP="00212082">
            <w:pPr>
              <w:jc w:val="center"/>
              <w:rPr>
                <w:sz w:val="24"/>
                <w:szCs w:val="24"/>
              </w:rPr>
            </w:pPr>
            <w:r w:rsidRPr="00AD17C2">
              <w:rPr>
                <w:sz w:val="24"/>
                <w:szCs w:val="24"/>
              </w:rPr>
              <w:t>по МК (</w:t>
            </w:r>
            <w:r w:rsidRPr="00AD17C2">
              <w:rPr>
                <w:sz w:val="24"/>
                <w:szCs w:val="24"/>
                <w:lang w:val="en-US"/>
              </w:rPr>
              <w:t>ISO</w:t>
            </w:r>
            <w:r w:rsidRPr="00AD17C2">
              <w:rPr>
                <w:sz w:val="24"/>
                <w:szCs w:val="24"/>
              </w:rPr>
              <w:t xml:space="preserve"> 3166) 004</w:t>
            </w:r>
            <w:r w:rsidR="009908EC" w:rsidRPr="00AD17C2">
              <w:rPr>
                <w:sz w:val="24"/>
                <w:szCs w:val="24"/>
              </w:rPr>
              <w:t>-</w:t>
            </w:r>
            <w:r w:rsidRPr="00AD17C2">
              <w:rPr>
                <w:sz w:val="24"/>
                <w:szCs w:val="24"/>
              </w:rPr>
              <w:t>97</w:t>
            </w:r>
          </w:p>
        </w:tc>
        <w:tc>
          <w:tcPr>
            <w:tcW w:w="2588" w:type="dxa"/>
            <w:tcBorders>
              <w:top w:val="single" w:sz="4" w:space="0" w:color="auto"/>
              <w:left w:val="single" w:sz="4" w:space="0" w:color="auto"/>
              <w:bottom w:val="single" w:sz="4" w:space="0" w:color="auto"/>
              <w:right w:val="single" w:sz="4" w:space="0" w:color="auto"/>
            </w:tcBorders>
            <w:hideMark/>
          </w:tcPr>
          <w:p w14:paraId="39947983" w14:textId="77777777" w:rsidR="003554CB" w:rsidRPr="00AD17C2" w:rsidRDefault="003554CB" w:rsidP="00212082">
            <w:pPr>
              <w:jc w:val="center"/>
              <w:rPr>
                <w:sz w:val="24"/>
                <w:szCs w:val="24"/>
              </w:rPr>
            </w:pPr>
            <w:r w:rsidRPr="00AD17C2">
              <w:rPr>
                <w:sz w:val="24"/>
                <w:szCs w:val="24"/>
              </w:rPr>
              <w:t>Код страны</w:t>
            </w:r>
          </w:p>
          <w:p w14:paraId="10065ED3" w14:textId="4153A4C7" w:rsidR="003554CB" w:rsidRPr="00AD17C2" w:rsidRDefault="003554CB" w:rsidP="00212082">
            <w:pPr>
              <w:jc w:val="center"/>
              <w:rPr>
                <w:sz w:val="24"/>
                <w:szCs w:val="24"/>
              </w:rPr>
            </w:pPr>
            <w:r w:rsidRPr="00AD17C2">
              <w:rPr>
                <w:sz w:val="24"/>
                <w:szCs w:val="24"/>
              </w:rPr>
              <w:t>по МК (</w:t>
            </w:r>
            <w:r w:rsidRPr="00AD17C2">
              <w:rPr>
                <w:sz w:val="24"/>
                <w:szCs w:val="24"/>
                <w:lang w:val="en-US"/>
              </w:rPr>
              <w:t>ISO</w:t>
            </w:r>
            <w:r w:rsidRPr="00AD17C2">
              <w:rPr>
                <w:sz w:val="24"/>
                <w:szCs w:val="24"/>
              </w:rPr>
              <w:t xml:space="preserve"> 3166) 004</w:t>
            </w:r>
            <w:r w:rsidR="009908EC" w:rsidRPr="00AD17C2">
              <w:rPr>
                <w:sz w:val="24"/>
                <w:szCs w:val="24"/>
              </w:rPr>
              <w:t>-</w:t>
            </w:r>
            <w:r w:rsidRPr="00AD17C2">
              <w:rPr>
                <w:sz w:val="24"/>
                <w:szCs w:val="24"/>
              </w:rPr>
              <w:t>97</w:t>
            </w:r>
          </w:p>
        </w:tc>
        <w:tc>
          <w:tcPr>
            <w:tcW w:w="3792" w:type="dxa"/>
            <w:tcBorders>
              <w:top w:val="single" w:sz="4" w:space="0" w:color="auto"/>
              <w:left w:val="single" w:sz="4" w:space="0" w:color="auto"/>
              <w:bottom w:val="single" w:sz="4" w:space="0" w:color="auto"/>
              <w:right w:val="single" w:sz="4" w:space="0" w:color="auto"/>
            </w:tcBorders>
            <w:hideMark/>
          </w:tcPr>
          <w:p w14:paraId="5F707C06" w14:textId="77777777" w:rsidR="003554CB" w:rsidRPr="00AD17C2" w:rsidRDefault="003554CB" w:rsidP="00212082">
            <w:pPr>
              <w:jc w:val="center"/>
              <w:rPr>
                <w:sz w:val="24"/>
                <w:szCs w:val="24"/>
              </w:rPr>
            </w:pPr>
            <w:r w:rsidRPr="00AD17C2">
              <w:rPr>
                <w:sz w:val="24"/>
                <w:szCs w:val="24"/>
              </w:rPr>
              <w:t>Сокращенное наименование</w:t>
            </w:r>
          </w:p>
          <w:p w14:paraId="7952D4EF" w14:textId="77777777" w:rsidR="003554CB" w:rsidRPr="00AD17C2" w:rsidRDefault="003554CB" w:rsidP="00212082">
            <w:pPr>
              <w:jc w:val="center"/>
              <w:rPr>
                <w:sz w:val="24"/>
                <w:szCs w:val="24"/>
              </w:rPr>
            </w:pPr>
            <w:r w:rsidRPr="00AD17C2">
              <w:rPr>
                <w:sz w:val="24"/>
                <w:szCs w:val="24"/>
              </w:rPr>
              <w:t>национального органа по стандартизации</w:t>
            </w:r>
          </w:p>
        </w:tc>
      </w:tr>
      <w:tr w:rsidR="001938C1" w:rsidRPr="00AD17C2" w14:paraId="06585599" w14:textId="77777777" w:rsidTr="00A31F8C">
        <w:tc>
          <w:tcPr>
            <w:tcW w:w="3190" w:type="dxa"/>
            <w:tcBorders>
              <w:top w:val="single" w:sz="4" w:space="0" w:color="auto"/>
              <w:left w:val="single" w:sz="4" w:space="0" w:color="auto"/>
              <w:bottom w:val="single" w:sz="4" w:space="0" w:color="auto"/>
              <w:right w:val="single" w:sz="4" w:space="0" w:color="auto"/>
            </w:tcBorders>
          </w:tcPr>
          <w:p w14:paraId="4BECA6DD" w14:textId="77777777" w:rsidR="003554CB" w:rsidRPr="00AD17C2" w:rsidRDefault="003554CB" w:rsidP="00212082">
            <w:pPr>
              <w:rPr>
                <w:sz w:val="24"/>
                <w:szCs w:val="24"/>
              </w:rPr>
            </w:pPr>
          </w:p>
        </w:tc>
        <w:tc>
          <w:tcPr>
            <w:tcW w:w="2588" w:type="dxa"/>
            <w:tcBorders>
              <w:top w:val="single" w:sz="4" w:space="0" w:color="auto"/>
              <w:left w:val="single" w:sz="4" w:space="0" w:color="auto"/>
              <w:bottom w:val="single" w:sz="4" w:space="0" w:color="auto"/>
              <w:right w:val="single" w:sz="4" w:space="0" w:color="auto"/>
            </w:tcBorders>
          </w:tcPr>
          <w:p w14:paraId="50CA47C6" w14:textId="77777777" w:rsidR="003554CB" w:rsidRPr="00AD17C2" w:rsidRDefault="003554CB" w:rsidP="00212082">
            <w:pPr>
              <w:jc w:val="center"/>
              <w:rPr>
                <w:sz w:val="24"/>
                <w:szCs w:val="24"/>
              </w:rPr>
            </w:pPr>
          </w:p>
        </w:tc>
        <w:tc>
          <w:tcPr>
            <w:tcW w:w="3792" w:type="dxa"/>
            <w:tcBorders>
              <w:top w:val="single" w:sz="4" w:space="0" w:color="auto"/>
              <w:left w:val="single" w:sz="4" w:space="0" w:color="auto"/>
              <w:bottom w:val="single" w:sz="4" w:space="0" w:color="auto"/>
              <w:right w:val="single" w:sz="4" w:space="0" w:color="auto"/>
            </w:tcBorders>
          </w:tcPr>
          <w:p w14:paraId="7B304873" w14:textId="77777777" w:rsidR="003554CB" w:rsidRPr="00AD17C2" w:rsidRDefault="003554CB" w:rsidP="00212082">
            <w:pPr>
              <w:rPr>
                <w:sz w:val="24"/>
                <w:szCs w:val="24"/>
              </w:rPr>
            </w:pPr>
          </w:p>
        </w:tc>
      </w:tr>
      <w:tr w:rsidR="001938C1" w:rsidRPr="00AD17C2" w14:paraId="6E42B4F8" w14:textId="77777777" w:rsidTr="00A31F8C">
        <w:tc>
          <w:tcPr>
            <w:tcW w:w="3190" w:type="dxa"/>
            <w:tcBorders>
              <w:top w:val="single" w:sz="4" w:space="0" w:color="auto"/>
              <w:left w:val="single" w:sz="4" w:space="0" w:color="auto"/>
              <w:bottom w:val="single" w:sz="4" w:space="0" w:color="auto"/>
              <w:right w:val="single" w:sz="4" w:space="0" w:color="auto"/>
            </w:tcBorders>
          </w:tcPr>
          <w:p w14:paraId="05D87EC4" w14:textId="77777777" w:rsidR="003554CB" w:rsidRPr="00AD17C2" w:rsidRDefault="003554CB" w:rsidP="00212082">
            <w:pPr>
              <w:rPr>
                <w:sz w:val="24"/>
                <w:szCs w:val="24"/>
              </w:rPr>
            </w:pPr>
          </w:p>
        </w:tc>
        <w:tc>
          <w:tcPr>
            <w:tcW w:w="2588" w:type="dxa"/>
            <w:tcBorders>
              <w:top w:val="single" w:sz="4" w:space="0" w:color="auto"/>
              <w:left w:val="single" w:sz="4" w:space="0" w:color="auto"/>
              <w:bottom w:val="single" w:sz="4" w:space="0" w:color="auto"/>
              <w:right w:val="single" w:sz="4" w:space="0" w:color="auto"/>
            </w:tcBorders>
          </w:tcPr>
          <w:p w14:paraId="5D83D0CF" w14:textId="77777777" w:rsidR="003554CB" w:rsidRPr="00AD17C2" w:rsidRDefault="003554CB" w:rsidP="00212082">
            <w:pPr>
              <w:jc w:val="center"/>
              <w:rPr>
                <w:sz w:val="24"/>
                <w:szCs w:val="24"/>
              </w:rPr>
            </w:pPr>
          </w:p>
        </w:tc>
        <w:tc>
          <w:tcPr>
            <w:tcW w:w="3792" w:type="dxa"/>
            <w:tcBorders>
              <w:top w:val="single" w:sz="4" w:space="0" w:color="auto"/>
              <w:left w:val="single" w:sz="4" w:space="0" w:color="auto"/>
              <w:bottom w:val="single" w:sz="4" w:space="0" w:color="auto"/>
              <w:right w:val="single" w:sz="4" w:space="0" w:color="auto"/>
            </w:tcBorders>
          </w:tcPr>
          <w:p w14:paraId="24EE8A77" w14:textId="77777777" w:rsidR="003554CB" w:rsidRPr="00AD17C2" w:rsidRDefault="003554CB" w:rsidP="00212082">
            <w:pPr>
              <w:rPr>
                <w:sz w:val="24"/>
                <w:szCs w:val="24"/>
              </w:rPr>
            </w:pPr>
          </w:p>
        </w:tc>
      </w:tr>
      <w:tr w:rsidR="001938C1" w:rsidRPr="00AD17C2" w14:paraId="1AEA2AEA" w14:textId="77777777" w:rsidTr="00A31F8C">
        <w:tc>
          <w:tcPr>
            <w:tcW w:w="3190" w:type="dxa"/>
            <w:tcBorders>
              <w:top w:val="single" w:sz="4" w:space="0" w:color="auto"/>
              <w:left w:val="single" w:sz="4" w:space="0" w:color="auto"/>
              <w:bottom w:val="single" w:sz="4" w:space="0" w:color="auto"/>
              <w:right w:val="single" w:sz="4" w:space="0" w:color="auto"/>
            </w:tcBorders>
          </w:tcPr>
          <w:p w14:paraId="102581B6" w14:textId="77777777" w:rsidR="003554CB" w:rsidRPr="00AD17C2" w:rsidRDefault="003554CB" w:rsidP="00212082">
            <w:pPr>
              <w:rPr>
                <w:sz w:val="24"/>
                <w:szCs w:val="24"/>
              </w:rPr>
            </w:pPr>
          </w:p>
        </w:tc>
        <w:tc>
          <w:tcPr>
            <w:tcW w:w="2588" w:type="dxa"/>
            <w:tcBorders>
              <w:top w:val="single" w:sz="4" w:space="0" w:color="auto"/>
              <w:left w:val="single" w:sz="4" w:space="0" w:color="auto"/>
              <w:bottom w:val="single" w:sz="4" w:space="0" w:color="auto"/>
              <w:right w:val="single" w:sz="4" w:space="0" w:color="auto"/>
            </w:tcBorders>
          </w:tcPr>
          <w:p w14:paraId="09EDE116" w14:textId="77777777" w:rsidR="003554CB" w:rsidRPr="00AD17C2" w:rsidRDefault="003554CB" w:rsidP="00212082">
            <w:pPr>
              <w:jc w:val="center"/>
              <w:rPr>
                <w:sz w:val="24"/>
                <w:szCs w:val="24"/>
              </w:rPr>
            </w:pPr>
          </w:p>
        </w:tc>
        <w:tc>
          <w:tcPr>
            <w:tcW w:w="3792" w:type="dxa"/>
            <w:tcBorders>
              <w:top w:val="single" w:sz="4" w:space="0" w:color="auto"/>
              <w:left w:val="single" w:sz="4" w:space="0" w:color="auto"/>
              <w:bottom w:val="single" w:sz="4" w:space="0" w:color="auto"/>
              <w:right w:val="single" w:sz="4" w:space="0" w:color="auto"/>
            </w:tcBorders>
          </w:tcPr>
          <w:p w14:paraId="05E0C4CA" w14:textId="77777777" w:rsidR="003554CB" w:rsidRPr="00AD17C2" w:rsidRDefault="003554CB" w:rsidP="00212082">
            <w:pPr>
              <w:rPr>
                <w:sz w:val="24"/>
                <w:szCs w:val="24"/>
              </w:rPr>
            </w:pPr>
          </w:p>
        </w:tc>
      </w:tr>
      <w:tr w:rsidR="001938C1" w:rsidRPr="00AD17C2" w14:paraId="4EB992DD" w14:textId="77777777" w:rsidTr="00A31F8C">
        <w:tc>
          <w:tcPr>
            <w:tcW w:w="3190" w:type="dxa"/>
            <w:tcBorders>
              <w:top w:val="single" w:sz="4" w:space="0" w:color="auto"/>
              <w:left w:val="single" w:sz="4" w:space="0" w:color="auto"/>
              <w:bottom w:val="single" w:sz="4" w:space="0" w:color="auto"/>
              <w:right w:val="single" w:sz="4" w:space="0" w:color="auto"/>
            </w:tcBorders>
          </w:tcPr>
          <w:p w14:paraId="247D08F5" w14:textId="77777777" w:rsidR="003554CB" w:rsidRPr="00AD17C2" w:rsidRDefault="003554CB" w:rsidP="00212082">
            <w:pPr>
              <w:rPr>
                <w:sz w:val="24"/>
                <w:szCs w:val="24"/>
              </w:rPr>
            </w:pPr>
          </w:p>
        </w:tc>
        <w:tc>
          <w:tcPr>
            <w:tcW w:w="2588" w:type="dxa"/>
            <w:tcBorders>
              <w:top w:val="single" w:sz="4" w:space="0" w:color="auto"/>
              <w:left w:val="single" w:sz="4" w:space="0" w:color="auto"/>
              <w:bottom w:val="single" w:sz="4" w:space="0" w:color="auto"/>
              <w:right w:val="single" w:sz="4" w:space="0" w:color="auto"/>
            </w:tcBorders>
          </w:tcPr>
          <w:p w14:paraId="6BCD7073" w14:textId="77777777" w:rsidR="003554CB" w:rsidRPr="00AD17C2" w:rsidRDefault="003554CB" w:rsidP="00212082">
            <w:pPr>
              <w:jc w:val="center"/>
              <w:rPr>
                <w:sz w:val="24"/>
                <w:szCs w:val="24"/>
              </w:rPr>
            </w:pPr>
          </w:p>
        </w:tc>
        <w:tc>
          <w:tcPr>
            <w:tcW w:w="3792" w:type="dxa"/>
            <w:tcBorders>
              <w:top w:val="single" w:sz="4" w:space="0" w:color="auto"/>
              <w:left w:val="single" w:sz="4" w:space="0" w:color="auto"/>
              <w:bottom w:val="single" w:sz="4" w:space="0" w:color="auto"/>
              <w:right w:val="single" w:sz="4" w:space="0" w:color="auto"/>
            </w:tcBorders>
          </w:tcPr>
          <w:p w14:paraId="435FD6A0" w14:textId="77777777" w:rsidR="003554CB" w:rsidRPr="00AD17C2" w:rsidRDefault="003554CB" w:rsidP="00212082">
            <w:pPr>
              <w:rPr>
                <w:sz w:val="24"/>
                <w:szCs w:val="24"/>
              </w:rPr>
            </w:pPr>
          </w:p>
        </w:tc>
      </w:tr>
      <w:tr w:rsidR="001938C1" w:rsidRPr="00AD17C2" w14:paraId="4178F2C7" w14:textId="77777777" w:rsidTr="00A31F8C">
        <w:tc>
          <w:tcPr>
            <w:tcW w:w="3190" w:type="dxa"/>
            <w:tcBorders>
              <w:top w:val="single" w:sz="4" w:space="0" w:color="auto"/>
              <w:left w:val="single" w:sz="4" w:space="0" w:color="auto"/>
              <w:bottom w:val="single" w:sz="4" w:space="0" w:color="auto"/>
              <w:right w:val="single" w:sz="4" w:space="0" w:color="auto"/>
            </w:tcBorders>
          </w:tcPr>
          <w:p w14:paraId="404400DA" w14:textId="77777777" w:rsidR="003554CB" w:rsidRPr="00AD17C2" w:rsidRDefault="003554CB" w:rsidP="00212082">
            <w:pPr>
              <w:rPr>
                <w:sz w:val="24"/>
                <w:szCs w:val="24"/>
              </w:rPr>
            </w:pPr>
          </w:p>
        </w:tc>
        <w:tc>
          <w:tcPr>
            <w:tcW w:w="2588" w:type="dxa"/>
            <w:tcBorders>
              <w:top w:val="single" w:sz="4" w:space="0" w:color="auto"/>
              <w:left w:val="single" w:sz="4" w:space="0" w:color="auto"/>
              <w:bottom w:val="single" w:sz="4" w:space="0" w:color="auto"/>
              <w:right w:val="single" w:sz="4" w:space="0" w:color="auto"/>
            </w:tcBorders>
          </w:tcPr>
          <w:p w14:paraId="0BE17980" w14:textId="77777777" w:rsidR="003554CB" w:rsidRPr="00AD17C2" w:rsidRDefault="003554CB" w:rsidP="00212082">
            <w:pPr>
              <w:jc w:val="center"/>
              <w:rPr>
                <w:sz w:val="24"/>
                <w:szCs w:val="24"/>
              </w:rPr>
            </w:pPr>
          </w:p>
        </w:tc>
        <w:tc>
          <w:tcPr>
            <w:tcW w:w="3792" w:type="dxa"/>
            <w:tcBorders>
              <w:top w:val="single" w:sz="4" w:space="0" w:color="auto"/>
              <w:left w:val="single" w:sz="4" w:space="0" w:color="auto"/>
              <w:bottom w:val="single" w:sz="4" w:space="0" w:color="auto"/>
              <w:right w:val="single" w:sz="4" w:space="0" w:color="auto"/>
            </w:tcBorders>
          </w:tcPr>
          <w:p w14:paraId="63FECFDB" w14:textId="77777777" w:rsidR="003554CB" w:rsidRPr="00AD17C2" w:rsidRDefault="003554CB" w:rsidP="00212082">
            <w:pPr>
              <w:rPr>
                <w:sz w:val="24"/>
                <w:szCs w:val="24"/>
              </w:rPr>
            </w:pPr>
          </w:p>
        </w:tc>
      </w:tr>
    </w:tbl>
    <w:p w14:paraId="34C7ED96" w14:textId="77777777" w:rsidR="009908EC" w:rsidRPr="00AD17C2" w:rsidRDefault="009908EC" w:rsidP="00AC296B">
      <w:pPr>
        <w:ind w:firstLine="567"/>
        <w:jc w:val="both"/>
        <w:rPr>
          <w:sz w:val="24"/>
          <w:szCs w:val="24"/>
        </w:rPr>
      </w:pPr>
    </w:p>
    <w:p w14:paraId="58069D8C" w14:textId="493942E3" w:rsidR="00AC296B" w:rsidRPr="00AD17C2" w:rsidRDefault="00AC0544" w:rsidP="00AC296B">
      <w:pPr>
        <w:ind w:firstLine="567"/>
        <w:jc w:val="both"/>
        <w:rPr>
          <w:i/>
          <w:iCs/>
          <w:sz w:val="24"/>
          <w:szCs w:val="24"/>
        </w:rPr>
      </w:pPr>
      <w:r w:rsidRPr="00AD17C2">
        <w:rPr>
          <w:i/>
          <w:iCs/>
          <w:sz w:val="24"/>
          <w:szCs w:val="24"/>
        </w:rPr>
        <w:t>Настоящий стандарт подготовлен с учетом национального стандарта Республики Казахстан СТ РК 1761-2008 «Рыба потрошеная и непотрошеная быстрозамороженная. Общие требования»</w:t>
      </w:r>
    </w:p>
    <w:p w14:paraId="3A1EC35B" w14:textId="77777777" w:rsidR="009908EC" w:rsidRPr="00AD17C2" w:rsidRDefault="009908EC" w:rsidP="00120EDB">
      <w:pPr>
        <w:ind w:firstLine="567"/>
        <w:jc w:val="both"/>
        <w:rPr>
          <w:sz w:val="24"/>
          <w:szCs w:val="24"/>
        </w:rPr>
      </w:pPr>
    </w:p>
    <w:p w14:paraId="10D6FB39" w14:textId="066A612E" w:rsidR="000B0273" w:rsidRPr="00AD17C2" w:rsidRDefault="009908EC" w:rsidP="00120EDB">
      <w:pPr>
        <w:ind w:firstLine="567"/>
        <w:jc w:val="both"/>
        <w:rPr>
          <w:sz w:val="24"/>
          <w:szCs w:val="24"/>
        </w:rPr>
      </w:pPr>
      <w:r w:rsidRPr="00AD17C2">
        <w:rPr>
          <w:sz w:val="24"/>
          <w:szCs w:val="24"/>
        </w:rPr>
        <w:t>4</w:t>
      </w:r>
      <w:r w:rsidR="00AC296B" w:rsidRPr="00AD17C2">
        <w:rPr>
          <w:sz w:val="24"/>
          <w:szCs w:val="24"/>
        </w:rPr>
        <w:t xml:space="preserve"> </w:t>
      </w:r>
      <w:r w:rsidR="001D28AA" w:rsidRPr="00AD17C2">
        <w:rPr>
          <w:sz w:val="24"/>
          <w:szCs w:val="24"/>
        </w:rPr>
        <w:t>ВВЕДЕН ВПЕРВЫЕ</w:t>
      </w:r>
    </w:p>
    <w:p w14:paraId="22707ABF" w14:textId="78F00390" w:rsidR="00120EDB" w:rsidRPr="00AD17C2" w:rsidRDefault="00120EDB" w:rsidP="00120EDB">
      <w:pPr>
        <w:ind w:firstLine="567"/>
        <w:jc w:val="both"/>
        <w:rPr>
          <w:sz w:val="24"/>
          <w:szCs w:val="24"/>
        </w:rPr>
      </w:pPr>
    </w:p>
    <w:p w14:paraId="2AC5A9DE" w14:textId="259FF36D" w:rsidR="00B03380" w:rsidRPr="00AD17C2" w:rsidRDefault="00B03380" w:rsidP="00120EDB">
      <w:pPr>
        <w:ind w:firstLine="567"/>
        <w:jc w:val="both"/>
        <w:rPr>
          <w:sz w:val="24"/>
          <w:szCs w:val="24"/>
        </w:rPr>
      </w:pPr>
    </w:p>
    <w:p w14:paraId="044A70BF" w14:textId="2B8E27A6" w:rsidR="00B03380" w:rsidRPr="00AD17C2" w:rsidRDefault="00B03380" w:rsidP="00120EDB">
      <w:pPr>
        <w:ind w:firstLine="567"/>
        <w:jc w:val="both"/>
        <w:rPr>
          <w:sz w:val="24"/>
          <w:szCs w:val="24"/>
        </w:rPr>
      </w:pPr>
    </w:p>
    <w:p w14:paraId="5B154D66" w14:textId="385059D9" w:rsidR="00B03380" w:rsidRPr="00AD17C2" w:rsidRDefault="00B03380" w:rsidP="00120EDB">
      <w:pPr>
        <w:ind w:firstLine="567"/>
        <w:jc w:val="both"/>
        <w:rPr>
          <w:sz w:val="24"/>
          <w:szCs w:val="24"/>
        </w:rPr>
      </w:pPr>
    </w:p>
    <w:p w14:paraId="7D93B3AB" w14:textId="77777777" w:rsidR="00B03380" w:rsidRPr="00AD17C2" w:rsidRDefault="00B03380" w:rsidP="00120EDB">
      <w:pPr>
        <w:ind w:firstLine="567"/>
        <w:jc w:val="both"/>
        <w:rPr>
          <w:sz w:val="24"/>
          <w:szCs w:val="24"/>
        </w:rPr>
      </w:pPr>
    </w:p>
    <w:p w14:paraId="38F12D87" w14:textId="31DE7AFC" w:rsidR="004C464B" w:rsidRPr="00AD17C2" w:rsidRDefault="004C464B" w:rsidP="004C464B">
      <w:pPr>
        <w:ind w:firstLine="567"/>
        <w:jc w:val="both"/>
        <w:rPr>
          <w:i/>
          <w:sz w:val="24"/>
          <w:szCs w:val="24"/>
        </w:rPr>
      </w:pPr>
      <w:r w:rsidRPr="00AD17C2">
        <w:rPr>
          <w:i/>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176C6BF0" w14:textId="5EABBBC0" w:rsidR="004C464B" w:rsidRPr="00AD17C2" w:rsidRDefault="004C464B" w:rsidP="004C464B">
      <w:pPr>
        <w:ind w:firstLine="567"/>
        <w:jc w:val="both"/>
        <w:rPr>
          <w:i/>
          <w:sz w:val="24"/>
          <w:szCs w:val="24"/>
        </w:rPr>
      </w:pPr>
      <w:r w:rsidRPr="00AD17C2">
        <w:rPr>
          <w:i/>
          <w:sz w:val="24"/>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F23A0DB" w14:textId="50BC672D" w:rsidR="003554CB" w:rsidRPr="00AD17C2" w:rsidRDefault="009908EC" w:rsidP="009908EC">
      <w:pPr>
        <w:ind w:firstLine="567"/>
        <w:jc w:val="both"/>
        <w:rPr>
          <w:sz w:val="22"/>
          <w:szCs w:val="22"/>
        </w:rPr>
      </w:pPr>
      <w:r w:rsidRPr="00AD17C2">
        <w:rPr>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24DEDB96" w14:textId="77777777" w:rsidR="005C6599" w:rsidRPr="00AD17C2" w:rsidRDefault="005C6599" w:rsidP="00212082">
      <w:pPr>
        <w:rPr>
          <w:sz w:val="24"/>
          <w:szCs w:val="24"/>
        </w:rPr>
        <w:sectPr w:rsidR="005C6599" w:rsidRPr="00AD17C2" w:rsidSect="007F0FC0">
          <w:pgSz w:w="11906" w:h="16840"/>
          <w:pgMar w:top="1418" w:right="1418" w:bottom="1418" w:left="1134" w:header="1021" w:footer="1021" w:gutter="0"/>
          <w:pgNumType w:fmt="upperRoman" w:start="2"/>
          <w:cols w:space="720"/>
          <w:docGrid w:linePitch="272"/>
        </w:sectPr>
      </w:pPr>
    </w:p>
    <w:tbl>
      <w:tblPr>
        <w:tblW w:w="0" w:type="auto"/>
        <w:tblLook w:val="04A0" w:firstRow="1" w:lastRow="0" w:firstColumn="1" w:lastColumn="0" w:noHBand="0" w:noVBand="1"/>
      </w:tblPr>
      <w:tblGrid>
        <w:gridCol w:w="9570"/>
      </w:tblGrid>
      <w:tr w:rsidR="001938C1" w:rsidRPr="00AD17C2" w14:paraId="52E49064" w14:textId="77777777" w:rsidTr="00A31F8C">
        <w:tc>
          <w:tcPr>
            <w:tcW w:w="9570" w:type="dxa"/>
            <w:tcBorders>
              <w:top w:val="nil"/>
              <w:left w:val="nil"/>
              <w:bottom w:val="single" w:sz="18" w:space="0" w:color="auto"/>
              <w:right w:val="nil"/>
            </w:tcBorders>
          </w:tcPr>
          <w:p w14:paraId="149ABDCC" w14:textId="77777777" w:rsidR="003554CB" w:rsidRPr="00AD17C2" w:rsidRDefault="0009245C" w:rsidP="00212082">
            <w:pPr>
              <w:shd w:val="clear" w:color="auto" w:fill="FFFFFF"/>
              <w:jc w:val="center"/>
              <w:rPr>
                <w:b/>
                <w:bCs/>
                <w:spacing w:val="102"/>
                <w:sz w:val="24"/>
                <w:szCs w:val="24"/>
              </w:rPr>
            </w:pPr>
            <w:r w:rsidRPr="00AD17C2">
              <w:rPr>
                <w:b/>
                <w:bCs/>
                <w:spacing w:val="102"/>
                <w:sz w:val="24"/>
                <w:szCs w:val="24"/>
              </w:rPr>
              <w:lastRenderedPageBreak/>
              <w:t>МЕЖГОСУДАРСТВЕННЫЙ СТАНДАРТ</w:t>
            </w:r>
          </w:p>
          <w:p w14:paraId="0F6FE659" w14:textId="77777777" w:rsidR="0009245C" w:rsidRPr="00AD17C2" w:rsidRDefault="0009245C" w:rsidP="00212082">
            <w:pPr>
              <w:shd w:val="clear" w:color="auto" w:fill="FFFFFF"/>
              <w:jc w:val="center"/>
              <w:rPr>
                <w:b/>
                <w:bCs/>
                <w:spacing w:val="178"/>
                <w:sz w:val="24"/>
                <w:szCs w:val="24"/>
              </w:rPr>
            </w:pPr>
          </w:p>
        </w:tc>
      </w:tr>
      <w:tr w:rsidR="001938C1" w:rsidRPr="00AD17C2" w14:paraId="7F5099E2" w14:textId="77777777" w:rsidTr="00A31F8C">
        <w:tc>
          <w:tcPr>
            <w:tcW w:w="9570" w:type="dxa"/>
            <w:tcBorders>
              <w:top w:val="single" w:sz="18" w:space="0" w:color="auto"/>
              <w:left w:val="nil"/>
              <w:bottom w:val="single" w:sz="18" w:space="0" w:color="auto"/>
              <w:right w:val="nil"/>
            </w:tcBorders>
          </w:tcPr>
          <w:p w14:paraId="25841EAD" w14:textId="77777777" w:rsidR="003554CB" w:rsidRPr="00AD17C2" w:rsidRDefault="003554CB" w:rsidP="00212082">
            <w:pPr>
              <w:shd w:val="clear" w:color="auto" w:fill="FFFFFF"/>
              <w:jc w:val="center"/>
              <w:rPr>
                <w:rStyle w:val="a7"/>
                <w:b/>
                <w:i w:val="0"/>
                <w:sz w:val="24"/>
                <w:szCs w:val="24"/>
              </w:rPr>
            </w:pPr>
          </w:p>
          <w:p w14:paraId="58999E39" w14:textId="416D9CA9" w:rsidR="0009245C" w:rsidRPr="00AD17C2" w:rsidRDefault="007A4543" w:rsidP="00212082">
            <w:pPr>
              <w:shd w:val="clear" w:color="auto" w:fill="FFFFFF"/>
              <w:jc w:val="center"/>
              <w:rPr>
                <w:iCs/>
              </w:rPr>
            </w:pPr>
            <w:r w:rsidRPr="00AD17C2">
              <w:rPr>
                <w:b/>
                <w:sz w:val="24"/>
                <w:szCs w:val="24"/>
              </w:rPr>
              <w:t>РЫБА РАЗДЕЛАННАЯ И НЕРАЗДЕЛАННАЯ МОРОЖЕНАЯ</w:t>
            </w:r>
          </w:p>
          <w:p w14:paraId="1857E692" w14:textId="77777777" w:rsidR="00737544" w:rsidRPr="00AD17C2" w:rsidRDefault="00737544" w:rsidP="00212082">
            <w:pPr>
              <w:shd w:val="clear" w:color="auto" w:fill="FFFFFF"/>
              <w:jc w:val="center"/>
              <w:rPr>
                <w:rStyle w:val="a7"/>
                <w:b/>
                <w:i w:val="0"/>
                <w:sz w:val="24"/>
                <w:szCs w:val="24"/>
              </w:rPr>
            </w:pPr>
          </w:p>
          <w:p w14:paraId="7F353E29" w14:textId="3C6F719A" w:rsidR="003554CB" w:rsidRPr="00AD17C2" w:rsidRDefault="003554CB" w:rsidP="00212082">
            <w:pPr>
              <w:shd w:val="clear" w:color="auto" w:fill="FFFFFF"/>
              <w:jc w:val="center"/>
              <w:rPr>
                <w:rStyle w:val="a7"/>
                <w:b/>
                <w:i w:val="0"/>
                <w:sz w:val="24"/>
                <w:szCs w:val="24"/>
              </w:rPr>
            </w:pPr>
            <w:r w:rsidRPr="00AD17C2">
              <w:rPr>
                <w:rStyle w:val="a7"/>
                <w:b/>
                <w:i w:val="0"/>
                <w:sz w:val="24"/>
                <w:szCs w:val="24"/>
              </w:rPr>
              <w:t>Общие</w:t>
            </w:r>
            <w:r w:rsidR="00B47764" w:rsidRPr="00AD17C2">
              <w:rPr>
                <w:rStyle w:val="a7"/>
                <w:b/>
                <w:i w:val="0"/>
                <w:sz w:val="24"/>
                <w:szCs w:val="24"/>
              </w:rPr>
              <w:t xml:space="preserve"> технические</w:t>
            </w:r>
            <w:r w:rsidRPr="00AD17C2">
              <w:rPr>
                <w:rStyle w:val="a7"/>
                <w:b/>
                <w:i w:val="0"/>
                <w:sz w:val="24"/>
                <w:szCs w:val="24"/>
              </w:rPr>
              <w:t xml:space="preserve"> </w:t>
            </w:r>
            <w:r w:rsidR="007A4543" w:rsidRPr="00AD17C2">
              <w:rPr>
                <w:rStyle w:val="a7"/>
                <w:b/>
                <w:i w:val="0"/>
                <w:sz w:val="24"/>
                <w:szCs w:val="24"/>
              </w:rPr>
              <w:t>условия</w:t>
            </w:r>
          </w:p>
          <w:p w14:paraId="389EA3E8" w14:textId="77777777" w:rsidR="00AC296B" w:rsidRPr="00AD17C2" w:rsidRDefault="00AC296B" w:rsidP="00212082">
            <w:pPr>
              <w:shd w:val="clear" w:color="auto" w:fill="FFFFFF"/>
              <w:jc w:val="center"/>
              <w:rPr>
                <w:rStyle w:val="a7"/>
                <w:b/>
                <w:i w:val="0"/>
                <w:sz w:val="24"/>
                <w:szCs w:val="24"/>
                <w:highlight w:val="yellow"/>
              </w:rPr>
            </w:pPr>
          </w:p>
          <w:p w14:paraId="37D3F8D9" w14:textId="3A700981" w:rsidR="007A4543" w:rsidRPr="00AD17C2" w:rsidRDefault="004C464B" w:rsidP="007A4543">
            <w:pPr>
              <w:tabs>
                <w:tab w:val="left" w:pos="5475"/>
              </w:tabs>
              <w:jc w:val="center"/>
              <w:rPr>
                <w:rStyle w:val="a7"/>
                <w:i w:val="0"/>
                <w:sz w:val="24"/>
                <w:szCs w:val="24"/>
              </w:rPr>
            </w:pPr>
            <w:r w:rsidRPr="00AD17C2">
              <w:rPr>
                <w:rStyle w:val="a7"/>
                <w:i w:val="0"/>
                <w:sz w:val="24"/>
                <w:szCs w:val="24"/>
                <w:lang w:val="en-US"/>
              </w:rPr>
              <w:t xml:space="preserve">Fish cutted and uncreated frozen. </w:t>
            </w:r>
            <w:r w:rsidRPr="00AD17C2">
              <w:rPr>
                <w:rStyle w:val="a7"/>
                <w:i w:val="0"/>
                <w:sz w:val="24"/>
                <w:szCs w:val="24"/>
              </w:rPr>
              <w:t>General Specifications</w:t>
            </w:r>
          </w:p>
          <w:p w14:paraId="4A357183" w14:textId="77777777" w:rsidR="003554CB" w:rsidRPr="00AD17C2" w:rsidRDefault="003554CB" w:rsidP="000027F4">
            <w:pPr>
              <w:tabs>
                <w:tab w:val="left" w:pos="5475"/>
              </w:tabs>
              <w:jc w:val="center"/>
              <w:rPr>
                <w:b/>
                <w:bCs/>
                <w:sz w:val="24"/>
                <w:szCs w:val="24"/>
              </w:rPr>
            </w:pPr>
          </w:p>
        </w:tc>
      </w:tr>
    </w:tbl>
    <w:p w14:paraId="522C7780" w14:textId="77777777" w:rsidR="003554CB" w:rsidRPr="00AD17C2" w:rsidRDefault="003554CB" w:rsidP="00212082">
      <w:pPr>
        <w:shd w:val="clear" w:color="auto" w:fill="FFFFFF"/>
        <w:tabs>
          <w:tab w:val="left" w:pos="6208"/>
        </w:tabs>
        <w:ind w:firstLine="567"/>
        <w:jc w:val="right"/>
        <w:rPr>
          <w:b/>
          <w:sz w:val="24"/>
          <w:szCs w:val="24"/>
        </w:rPr>
      </w:pPr>
      <w:r w:rsidRPr="00AD17C2">
        <w:rPr>
          <w:b/>
          <w:sz w:val="24"/>
          <w:szCs w:val="24"/>
        </w:rPr>
        <w:t xml:space="preserve">Дата введения </w:t>
      </w:r>
      <w:r w:rsidRPr="00AD17C2">
        <w:rPr>
          <w:sz w:val="24"/>
          <w:szCs w:val="24"/>
        </w:rPr>
        <w:t>—</w:t>
      </w:r>
      <w:r w:rsidRPr="00AD17C2">
        <w:rPr>
          <w:b/>
          <w:sz w:val="24"/>
          <w:szCs w:val="24"/>
        </w:rPr>
        <w:t xml:space="preserve"> </w:t>
      </w:r>
    </w:p>
    <w:p w14:paraId="0EF141D8" w14:textId="77777777" w:rsidR="003554CB" w:rsidRPr="00AD17C2" w:rsidRDefault="003554CB" w:rsidP="00212082">
      <w:pPr>
        <w:shd w:val="clear" w:color="auto" w:fill="FFFFFF"/>
        <w:tabs>
          <w:tab w:val="left" w:pos="763"/>
        </w:tabs>
        <w:ind w:firstLine="567"/>
        <w:jc w:val="both"/>
        <w:rPr>
          <w:b/>
          <w:sz w:val="24"/>
          <w:szCs w:val="24"/>
        </w:rPr>
      </w:pPr>
    </w:p>
    <w:p w14:paraId="5877B4DD" w14:textId="77777777" w:rsidR="003554CB" w:rsidRPr="00AD17C2" w:rsidRDefault="003554CB" w:rsidP="003B2A8E">
      <w:pPr>
        <w:shd w:val="clear" w:color="auto" w:fill="FFFFFF"/>
        <w:tabs>
          <w:tab w:val="left" w:pos="763"/>
        </w:tabs>
        <w:ind w:firstLine="567"/>
        <w:jc w:val="both"/>
        <w:rPr>
          <w:b/>
          <w:sz w:val="28"/>
          <w:szCs w:val="28"/>
        </w:rPr>
      </w:pPr>
      <w:r w:rsidRPr="00AD17C2">
        <w:rPr>
          <w:b/>
          <w:sz w:val="28"/>
          <w:szCs w:val="28"/>
        </w:rPr>
        <w:t xml:space="preserve">1 </w:t>
      </w:r>
      <w:r w:rsidRPr="00AD17C2">
        <w:rPr>
          <w:b/>
          <w:spacing w:val="-3"/>
          <w:sz w:val="28"/>
          <w:szCs w:val="28"/>
        </w:rPr>
        <w:t>Область применения</w:t>
      </w:r>
    </w:p>
    <w:p w14:paraId="03626160" w14:textId="77777777" w:rsidR="003554CB" w:rsidRPr="00AD17C2" w:rsidRDefault="003554CB" w:rsidP="003B2A8E">
      <w:pPr>
        <w:ind w:firstLine="567"/>
        <w:jc w:val="both"/>
        <w:rPr>
          <w:rStyle w:val="FontStyle25"/>
          <w:color w:val="auto"/>
          <w:sz w:val="24"/>
          <w:szCs w:val="24"/>
          <w:lang w:eastAsia="en-US"/>
        </w:rPr>
      </w:pPr>
    </w:p>
    <w:p w14:paraId="4F8CA6E9" w14:textId="0A25CA2D" w:rsidR="00C7162F" w:rsidRPr="00AD17C2" w:rsidRDefault="004C7888" w:rsidP="003B2A8E">
      <w:pPr>
        <w:pStyle w:val="20"/>
        <w:shd w:val="clear" w:color="auto" w:fill="auto"/>
        <w:spacing w:line="240" w:lineRule="auto"/>
        <w:ind w:firstLine="567"/>
        <w:rPr>
          <w:rFonts w:ascii="Arial" w:hAnsi="Arial" w:cs="Arial"/>
          <w:sz w:val="24"/>
          <w:szCs w:val="24"/>
          <w:lang w:eastAsia="ru-RU"/>
        </w:rPr>
      </w:pPr>
      <w:bookmarkStart w:id="2" w:name="_Hlk69306467"/>
      <w:r w:rsidRPr="00AD17C2">
        <w:rPr>
          <w:rFonts w:ascii="Arial" w:hAnsi="Arial" w:cs="Arial"/>
          <w:sz w:val="24"/>
          <w:szCs w:val="24"/>
          <w:lang w:eastAsia="ru-RU"/>
        </w:rPr>
        <w:t>Настоящий стандарт распространяется на рыбу мороженую разделанную и неразделанную</w:t>
      </w:r>
      <w:r w:rsidR="00C7162F" w:rsidRPr="00AD17C2">
        <w:rPr>
          <w:rFonts w:ascii="Arial" w:hAnsi="Arial" w:cs="Arial"/>
          <w:sz w:val="24"/>
          <w:szCs w:val="24"/>
          <w:lang w:eastAsia="ru-RU"/>
        </w:rPr>
        <w:t xml:space="preserve"> (далее – рыба мороженая)</w:t>
      </w:r>
      <w:r w:rsidR="00F63A76" w:rsidRPr="00AD17C2">
        <w:rPr>
          <w:rFonts w:ascii="Arial" w:hAnsi="Arial" w:cs="Arial"/>
          <w:sz w:val="24"/>
          <w:szCs w:val="24"/>
          <w:lang w:eastAsia="ru-RU"/>
        </w:rPr>
        <w:t>.</w:t>
      </w:r>
    </w:p>
    <w:p w14:paraId="4D222F7B" w14:textId="1A831945" w:rsidR="004C7888" w:rsidRPr="00AD17C2" w:rsidRDefault="00C7162F"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Требования настоящего стандарта не распространяются на рыбу</w:t>
      </w:r>
      <w:r w:rsidR="00F63A76" w:rsidRPr="00AD17C2">
        <w:rPr>
          <w:rFonts w:ascii="Arial" w:hAnsi="Arial" w:cs="Arial"/>
          <w:sz w:val="24"/>
          <w:szCs w:val="24"/>
          <w:lang w:eastAsia="ru-RU"/>
        </w:rPr>
        <w:t xml:space="preserve"> мороженую</w:t>
      </w:r>
      <w:r w:rsidRPr="00AD17C2">
        <w:rPr>
          <w:rFonts w:ascii="Arial" w:hAnsi="Arial" w:cs="Arial"/>
          <w:sz w:val="24"/>
          <w:szCs w:val="24"/>
          <w:lang w:eastAsia="ru-RU"/>
        </w:rPr>
        <w:t xml:space="preserve">, изготовляемую </w:t>
      </w:r>
      <w:r w:rsidR="00F63A76" w:rsidRPr="00AD17C2">
        <w:rPr>
          <w:rFonts w:ascii="Arial" w:hAnsi="Arial" w:cs="Arial"/>
          <w:sz w:val="24"/>
          <w:szCs w:val="24"/>
          <w:lang w:eastAsia="ru-RU"/>
        </w:rPr>
        <w:t>из</w:t>
      </w:r>
      <w:r w:rsidR="004C7888" w:rsidRPr="00AD17C2">
        <w:rPr>
          <w:rFonts w:ascii="Arial" w:hAnsi="Arial" w:cs="Arial"/>
          <w:sz w:val="24"/>
          <w:szCs w:val="24"/>
          <w:lang w:eastAsia="ru-RU"/>
        </w:rPr>
        <w:t xml:space="preserve"> рыб семейства осетровых</w:t>
      </w:r>
      <w:r w:rsidR="00F63A76" w:rsidRPr="00AD17C2">
        <w:rPr>
          <w:rFonts w:ascii="Arial" w:hAnsi="Arial" w:cs="Arial"/>
          <w:sz w:val="24"/>
          <w:szCs w:val="24"/>
          <w:lang w:eastAsia="ru-RU"/>
        </w:rPr>
        <w:t xml:space="preserve"> и веслоносых</w:t>
      </w:r>
      <w:r w:rsidR="004C7888" w:rsidRPr="00AD17C2">
        <w:rPr>
          <w:rFonts w:ascii="Arial" w:hAnsi="Arial" w:cs="Arial"/>
          <w:sz w:val="24"/>
          <w:szCs w:val="24"/>
          <w:lang w:eastAsia="ru-RU"/>
        </w:rPr>
        <w:t>.</w:t>
      </w:r>
      <w:bookmarkEnd w:id="2"/>
    </w:p>
    <w:p w14:paraId="144FF67F" w14:textId="77777777" w:rsidR="006E7E9F" w:rsidRPr="00AD17C2" w:rsidRDefault="006E7E9F" w:rsidP="003B2A8E">
      <w:pPr>
        <w:ind w:firstLine="567"/>
        <w:jc w:val="both"/>
        <w:rPr>
          <w:sz w:val="24"/>
          <w:szCs w:val="24"/>
        </w:rPr>
      </w:pPr>
    </w:p>
    <w:p w14:paraId="5AB02886" w14:textId="77777777" w:rsidR="003554CB" w:rsidRPr="00AD17C2" w:rsidRDefault="003554CB" w:rsidP="003B2A8E">
      <w:pPr>
        <w:ind w:firstLine="567"/>
        <w:jc w:val="both"/>
        <w:rPr>
          <w:b/>
          <w:sz w:val="28"/>
          <w:szCs w:val="28"/>
        </w:rPr>
      </w:pPr>
      <w:r w:rsidRPr="00AD17C2">
        <w:rPr>
          <w:b/>
          <w:sz w:val="28"/>
          <w:szCs w:val="28"/>
        </w:rPr>
        <w:t>2 Нормативные ссылки</w:t>
      </w:r>
    </w:p>
    <w:p w14:paraId="330F73F9" w14:textId="77777777" w:rsidR="006E7E9F" w:rsidRPr="00AD17C2" w:rsidRDefault="006E7E9F" w:rsidP="003B2A8E">
      <w:pPr>
        <w:ind w:firstLine="567"/>
        <w:jc w:val="both"/>
        <w:rPr>
          <w:sz w:val="24"/>
          <w:szCs w:val="24"/>
        </w:rPr>
      </w:pPr>
    </w:p>
    <w:p w14:paraId="658ECD60" w14:textId="62B07E35" w:rsidR="0009245C" w:rsidRPr="00AD17C2" w:rsidRDefault="003554CB" w:rsidP="00132FED">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В настоящем стандарте использованы ссылки на следующие межгосударственные стандарты:</w:t>
      </w:r>
    </w:p>
    <w:p w14:paraId="58043207" w14:textId="3C483527" w:rsidR="00A315B7" w:rsidRPr="00AD17C2" w:rsidRDefault="00A315B7"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8.579 Государственная система обеспечения единства измерений. Требования к количеству фасованных товаров при их производстве, фасовании, продаже и импорте</w:t>
      </w:r>
    </w:p>
    <w:p w14:paraId="3269D99B" w14:textId="71940EAF"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814 Рыба о</w:t>
      </w:r>
      <w:r w:rsidR="001F6F68" w:rsidRPr="00AD17C2">
        <w:rPr>
          <w:rFonts w:ascii="Arial" w:hAnsi="Arial" w:cs="Arial"/>
          <w:sz w:val="24"/>
          <w:szCs w:val="24"/>
          <w:lang w:eastAsia="ru-RU"/>
        </w:rPr>
        <w:t>хлажденная. Технические условия</w:t>
      </w:r>
    </w:p>
    <w:p w14:paraId="6DD3D14C" w14:textId="3ADEC01E" w:rsidR="0009245C" w:rsidRPr="00AD17C2" w:rsidRDefault="009908E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2874* Вода питьевая. Гигиенические тре</w:t>
      </w:r>
      <w:r w:rsidR="001F6F68" w:rsidRPr="00AD17C2">
        <w:rPr>
          <w:rFonts w:ascii="Arial" w:hAnsi="Arial" w:cs="Arial"/>
          <w:sz w:val="24"/>
          <w:szCs w:val="24"/>
          <w:lang w:eastAsia="ru-RU"/>
        </w:rPr>
        <w:t>бования и контроль за качеством</w:t>
      </w:r>
    </w:p>
    <w:p w14:paraId="7E022C32" w14:textId="25384662" w:rsidR="007D71A2" w:rsidRPr="00AD17C2" w:rsidRDefault="007D71A2"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rPr>
        <w:t>ГОСТ 5530 Ткани упаковочные и технического назначения из лубяных волокон. Общие технические условия</w:t>
      </w:r>
    </w:p>
    <w:p w14:paraId="2A19B68D" w14:textId="636D9B75" w:rsidR="003554CB" w:rsidRPr="00AD17C2" w:rsidRDefault="0009245C"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7630 Рыба, морские млекопитающие, морские беспозвоночные, водоросли и продукты их пер</w:t>
      </w:r>
      <w:r w:rsidR="001F6F68" w:rsidRPr="00AD17C2">
        <w:rPr>
          <w:rFonts w:ascii="Arial" w:hAnsi="Arial" w:cs="Arial"/>
          <w:sz w:val="24"/>
          <w:szCs w:val="24"/>
          <w:lang w:eastAsia="ru-RU"/>
        </w:rPr>
        <w:t>еработки. Маркировка и упаковка</w:t>
      </w:r>
    </w:p>
    <w:p w14:paraId="377CFF4A" w14:textId="29C4CC2A" w:rsidR="00B757D2" w:rsidRPr="00AD17C2" w:rsidRDefault="00960A2A"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7631 Рыба, нерыбные объекты и продукция из них. Методы определения органолепти</w:t>
      </w:r>
      <w:r w:rsidR="001F6F68" w:rsidRPr="00AD17C2">
        <w:rPr>
          <w:rFonts w:ascii="Arial" w:hAnsi="Arial" w:cs="Arial"/>
          <w:sz w:val="24"/>
          <w:szCs w:val="24"/>
          <w:lang w:eastAsia="ru-RU"/>
        </w:rPr>
        <w:t>ческих и физических показателей</w:t>
      </w:r>
    </w:p>
    <w:p w14:paraId="515A78F9" w14:textId="65E14789" w:rsidR="00975870" w:rsidRPr="00AD17C2" w:rsidRDefault="00362DF1"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7636 Рыба, морские млекопитающие, морские беспозвоночные и продукты</w:t>
      </w:r>
      <w:r w:rsidR="001F6F68" w:rsidRPr="00AD17C2">
        <w:rPr>
          <w:rFonts w:ascii="Arial" w:hAnsi="Arial" w:cs="Arial"/>
          <w:sz w:val="24"/>
          <w:szCs w:val="24"/>
          <w:lang w:eastAsia="ru-RU"/>
        </w:rPr>
        <w:t xml:space="preserve"> их переработки. Методы анализа</w:t>
      </w:r>
    </w:p>
    <w:p w14:paraId="20D7732A" w14:textId="333F76A9" w:rsidR="00AC0544" w:rsidRPr="00AD17C2" w:rsidRDefault="00AC0544"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8273 Бумага </w:t>
      </w:r>
      <w:r w:rsidR="001F6F68" w:rsidRPr="00AD17C2">
        <w:rPr>
          <w:rFonts w:ascii="Arial" w:hAnsi="Arial" w:cs="Arial"/>
          <w:sz w:val="24"/>
          <w:szCs w:val="24"/>
          <w:lang w:eastAsia="ru-RU"/>
        </w:rPr>
        <w:t>оберточная. Технические условия</w:t>
      </w:r>
    </w:p>
    <w:p w14:paraId="02C9E286" w14:textId="77777777" w:rsidR="00186621" w:rsidRPr="00AD17C2" w:rsidRDefault="00A010A0" w:rsidP="00186621">
      <w:pPr>
        <w:pStyle w:val="20"/>
        <w:shd w:val="clear" w:color="auto" w:fill="auto"/>
        <w:spacing w:line="240" w:lineRule="auto"/>
        <w:ind w:firstLine="567"/>
        <w:rPr>
          <w:rFonts w:ascii="Arial" w:hAnsi="Arial" w:cs="Arial"/>
          <w:sz w:val="24"/>
          <w:szCs w:val="24"/>
        </w:rPr>
      </w:pPr>
      <w:hyperlink r:id="rId14" w:history="1">
        <w:r w:rsidR="00186621" w:rsidRPr="00AD17C2">
          <w:rPr>
            <w:rFonts w:ascii="Arial" w:hAnsi="Arial" w:cs="Arial"/>
            <w:sz w:val="24"/>
            <w:szCs w:val="24"/>
            <w:lang w:eastAsia="ru-RU"/>
          </w:rPr>
          <w:t>ГОСТ 9569</w:t>
        </w:r>
      </w:hyperlink>
      <w:r w:rsidR="00186621" w:rsidRPr="00AD17C2">
        <w:rPr>
          <w:rFonts w:ascii="Arial" w:hAnsi="Arial" w:cs="Arial"/>
          <w:sz w:val="24"/>
          <w:szCs w:val="24"/>
          <w:lang w:eastAsia="ru-RU"/>
        </w:rPr>
        <w:t xml:space="preserve"> Бумага парафинированная. Технические условия</w:t>
      </w:r>
    </w:p>
    <w:p w14:paraId="24B8119B" w14:textId="6D371275" w:rsidR="00186621" w:rsidRPr="00AD17C2" w:rsidRDefault="00A010A0" w:rsidP="00186621">
      <w:pPr>
        <w:pStyle w:val="20"/>
        <w:shd w:val="clear" w:color="auto" w:fill="auto"/>
        <w:spacing w:line="240" w:lineRule="auto"/>
        <w:ind w:firstLine="567"/>
        <w:rPr>
          <w:rFonts w:ascii="Arial" w:hAnsi="Arial" w:cs="Arial"/>
          <w:sz w:val="24"/>
          <w:szCs w:val="24"/>
          <w:lang w:eastAsia="ru-RU"/>
        </w:rPr>
      </w:pPr>
      <w:hyperlink r:id="rId15" w:anchor="7D20K3" w:history="1">
        <w:r w:rsidR="00186621" w:rsidRPr="00AD17C2">
          <w:rPr>
            <w:rFonts w:ascii="Arial" w:hAnsi="Arial" w:cs="Arial"/>
            <w:sz w:val="24"/>
            <w:szCs w:val="24"/>
            <w:lang w:eastAsia="ru-RU"/>
          </w:rPr>
          <w:t>ГОСТ 10354</w:t>
        </w:r>
      </w:hyperlink>
      <w:r w:rsidR="00186621" w:rsidRPr="00AD17C2">
        <w:rPr>
          <w:rFonts w:ascii="Arial" w:hAnsi="Arial" w:cs="Arial"/>
          <w:sz w:val="24"/>
          <w:szCs w:val="24"/>
          <w:lang w:eastAsia="ru-RU"/>
        </w:rPr>
        <w:t xml:space="preserve"> Пленка полиэтиленовая. Технические условия</w:t>
      </w:r>
    </w:p>
    <w:p w14:paraId="74CC08BD" w14:textId="551B1B38" w:rsidR="00186621" w:rsidRPr="00AD17C2" w:rsidRDefault="00186621" w:rsidP="00186621">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10444.15 Продукты пищевые. Методы определения количества мезофильных аэробных и факультативно-анаэробных микроорганизмов</w:t>
      </w:r>
    </w:p>
    <w:p w14:paraId="357AC5C5" w14:textId="2D631139" w:rsidR="00186621" w:rsidRPr="00AD17C2" w:rsidRDefault="00132FED" w:rsidP="00186621">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13511 Ящики из гофрированного картона для пищевых продуктов, спичек, табачных изделий и моющих средств. Технические условия</w:t>
      </w:r>
    </w:p>
    <w:p w14:paraId="4C988675" w14:textId="79462B4B" w:rsidR="00132FED" w:rsidRDefault="00132FED" w:rsidP="00186621">
      <w:pPr>
        <w:pStyle w:val="20"/>
        <w:shd w:val="clear" w:color="auto" w:fill="auto"/>
        <w:spacing w:line="240" w:lineRule="auto"/>
        <w:ind w:firstLine="567"/>
        <w:rPr>
          <w:rFonts w:ascii="Arial" w:hAnsi="Arial" w:cs="Arial"/>
          <w:sz w:val="24"/>
          <w:szCs w:val="24"/>
          <w:lang w:eastAsia="ru-RU"/>
        </w:rPr>
      </w:pPr>
    </w:p>
    <w:p w14:paraId="0D88DECA" w14:textId="77777777" w:rsidR="009908EC" w:rsidRPr="00AD17C2" w:rsidRDefault="009908EC" w:rsidP="009908EC">
      <w:pPr>
        <w:jc w:val="both"/>
        <w:rPr>
          <w:sz w:val="24"/>
          <w:szCs w:val="24"/>
        </w:rPr>
      </w:pPr>
      <w:r w:rsidRPr="00AD17C2">
        <w:rPr>
          <w:sz w:val="24"/>
          <w:szCs w:val="24"/>
        </w:rPr>
        <w:t>_______________</w:t>
      </w:r>
    </w:p>
    <w:p w14:paraId="29E354ED" w14:textId="26322A0E" w:rsidR="009908EC" w:rsidRPr="00AD17C2" w:rsidRDefault="009908EC" w:rsidP="009908EC">
      <w:pPr>
        <w:ind w:firstLine="567"/>
        <w:jc w:val="both"/>
      </w:pPr>
      <w:r w:rsidRPr="00AD17C2">
        <w:t>* В Российской Федерации действует ГОСТ Р 51232-98 «Вода питьевая. Общие требования к организации и методам контроля качества».</w:t>
      </w:r>
    </w:p>
    <w:p w14:paraId="113DD3A1" w14:textId="77777777" w:rsidR="009908EC" w:rsidRPr="00AD17C2" w:rsidRDefault="009908EC" w:rsidP="009908EC">
      <w:pPr>
        <w:pStyle w:val="20"/>
        <w:shd w:val="clear" w:color="auto" w:fill="auto"/>
        <w:spacing w:line="264" w:lineRule="exact"/>
        <w:rPr>
          <w:rFonts w:ascii="Arial" w:hAnsi="Arial" w:cs="Arial"/>
          <w:sz w:val="20"/>
          <w:szCs w:val="20"/>
        </w:rPr>
      </w:pPr>
      <w:r w:rsidRPr="00AD17C2">
        <w:rPr>
          <w:rFonts w:ascii="Arial" w:hAnsi="Arial" w:cs="Arial"/>
          <w:sz w:val="20"/>
          <w:szCs w:val="20"/>
        </w:rPr>
        <w:t>____________________________________________________________________________________</w:t>
      </w:r>
    </w:p>
    <w:p w14:paraId="0111EDEE" w14:textId="0BEC7E90" w:rsidR="009908EC" w:rsidRPr="00AD17C2" w:rsidRDefault="009908EC" w:rsidP="009908EC">
      <w:pPr>
        <w:pStyle w:val="20"/>
        <w:shd w:val="clear" w:color="auto" w:fill="auto"/>
        <w:tabs>
          <w:tab w:val="left" w:pos="1633"/>
          <w:tab w:val="left" w:pos="2548"/>
          <w:tab w:val="left" w:pos="3330"/>
          <w:tab w:val="left" w:pos="4391"/>
          <w:tab w:val="left" w:pos="6321"/>
          <w:tab w:val="left" w:pos="7382"/>
          <w:tab w:val="left" w:pos="9249"/>
        </w:tabs>
        <w:spacing w:line="240" w:lineRule="auto"/>
        <w:ind w:firstLine="567"/>
        <w:rPr>
          <w:rFonts w:ascii="Arial" w:hAnsi="Arial" w:cs="Arial"/>
          <w:sz w:val="20"/>
          <w:szCs w:val="20"/>
        </w:rPr>
      </w:pPr>
      <w:r w:rsidRPr="00AD17C2">
        <w:rPr>
          <w:rFonts w:ascii="Arial" w:hAnsi="Arial" w:cs="Arial"/>
          <w:b/>
          <w:sz w:val="24"/>
          <w:szCs w:val="24"/>
        </w:rPr>
        <w:t xml:space="preserve">Проект </w:t>
      </w:r>
      <w:r w:rsidRPr="00AD17C2">
        <w:rPr>
          <w:rFonts w:ascii="Arial" w:hAnsi="Arial" w:cs="Arial"/>
          <w:b/>
          <w:sz w:val="24"/>
          <w:szCs w:val="24"/>
          <w:lang w:val="en-US"/>
        </w:rPr>
        <w:t>KZ</w:t>
      </w:r>
      <w:r w:rsidRPr="00AD17C2">
        <w:rPr>
          <w:rFonts w:ascii="Arial" w:hAnsi="Arial" w:cs="Arial"/>
          <w:b/>
          <w:sz w:val="24"/>
          <w:szCs w:val="24"/>
        </w:rPr>
        <w:t>, вторая редакция</w:t>
      </w:r>
    </w:p>
    <w:p w14:paraId="62B5BE2B" w14:textId="1175F0DE" w:rsidR="00A2703B" w:rsidRPr="00AD17C2" w:rsidRDefault="0009245C"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lastRenderedPageBreak/>
        <w:t>ГОСТ 14192</w:t>
      </w:r>
      <w:r w:rsidR="001F6F68" w:rsidRPr="00AD17C2">
        <w:rPr>
          <w:rFonts w:ascii="Arial" w:hAnsi="Arial" w:cs="Arial"/>
          <w:sz w:val="24"/>
          <w:szCs w:val="24"/>
          <w:lang w:eastAsia="ru-RU"/>
        </w:rPr>
        <w:t xml:space="preserve"> Маркировка грузов</w:t>
      </w:r>
    </w:p>
    <w:p w14:paraId="7DC58031" w14:textId="6D97E84D" w:rsidR="00CE3E3A" w:rsidRPr="00AD17C2" w:rsidRDefault="00CE3E3A"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15846 Продукция, отправляемая в районы Крайнего Севера и приравненные к ним местности. Упаковка, маркировк</w:t>
      </w:r>
      <w:r w:rsidR="001F6F68" w:rsidRPr="00AD17C2">
        <w:rPr>
          <w:rFonts w:ascii="Arial" w:hAnsi="Arial" w:cs="Arial"/>
          <w:sz w:val="24"/>
          <w:szCs w:val="24"/>
          <w:lang w:eastAsia="ru-RU"/>
        </w:rPr>
        <w:t>а, транспортирование и хранение</w:t>
      </w:r>
    </w:p>
    <w:p w14:paraId="4D67F99C" w14:textId="5A69E1F5" w:rsidR="00DA7C2C" w:rsidRPr="00AD17C2" w:rsidRDefault="00DA7C2C"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24896 Рыба живая. Технические условия</w:t>
      </w:r>
    </w:p>
    <w:p w14:paraId="2B0E605A" w14:textId="3A2A1C7F" w:rsidR="007D71A2" w:rsidRPr="00AD17C2" w:rsidRDefault="007D71A2"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rPr>
        <w:t>ГОСТ 25951 Пленка полиэтиленовая термоусадочная. Технические условия</w:t>
      </w:r>
    </w:p>
    <w:p w14:paraId="1A07E390" w14:textId="58D92C0F"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26669 Продукты пищевые</w:t>
      </w:r>
      <w:r w:rsidR="003F4452" w:rsidRPr="00AD17C2">
        <w:rPr>
          <w:rFonts w:ascii="Arial" w:hAnsi="Arial" w:cs="Arial"/>
          <w:sz w:val="24"/>
          <w:szCs w:val="24"/>
          <w:lang w:eastAsia="ru-RU"/>
        </w:rPr>
        <w:t xml:space="preserve"> и вкусовые</w:t>
      </w:r>
      <w:r w:rsidRPr="00AD17C2">
        <w:rPr>
          <w:rFonts w:ascii="Arial" w:hAnsi="Arial" w:cs="Arial"/>
          <w:sz w:val="24"/>
          <w:szCs w:val="24"/>
          <w:lang w:eastAsia="ru-RU"/>
        </w:rPr>
        <w:t xml:space="preserve">. Подготовка проб </w:t>
      </w:r>
      <w:r w:rsidR="001F6F68" w:rsidRPr="00AD17C2">
        <w:rPr>
          <w:rFonts w:ascii="Arial" w:hAnsi="Arial" w:cs="Arial"/>
          <w:sz w:val="24"/>
          <w:szCs w:val="24"/>
          <w:lang w:eastAsia="ru-RU"/>
        </w:rPr>
        <w:t>для микробиологических анализов</w:t>
      </w:r>
    </w:p>
    <w:p w14:paraId="3BB1D066" w14:textId="549F81B5"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26670 Продукты пищевые. Методы </w:t>
      </w:r>
      <w:r w:rsidR="001F6F68" w:rsidRPr="00AD17C2">
        <w:rPr>
          <w:rFonts w:ascii="Arial" w:hAnsi="Arial" w:cs="Arial"/>
          <w:sz w:val="24"/>
          <w:szCs w:val="24"/>
          <w:lang w:eastAsia="ru-RU"/>
        </w:rPr>
        <w:t>культивирования микроорганизмов</w:t>
      </w:r>
    </w:p>
    <w:p w14:paraId="2F949EAA" w14:textId="76091EFD"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26927 Сырье и продукты пищевые. Метод</w:t>
      </w:r>
      <w:r w:rsidR="003F4452" w:rsidRPr="00AD17C2">
        <w:rPr>
          <w:rFonts w:ascii="Arial" w:hAnsi="Arial" w:cs="Arial"/>
          <w:sz w:val="24"/>
          <w:szCs w:val="24"/>
          <w:lang w:eastAsia="ru-RU"/>
        </w:rPr>
        <w:t>ы</w:t>
      </w:r>
      <w:r w:rsidR="001F6F68" w:rsidRPr="00AD17C2">
        <w:rPr>
          <w:rFonts w:ascii="Arial" w:hAnsi="Arial" w:cs="Arial"/>
          <w:sz w:val="24"/>
          <w:szCs w:val="24"/>
          <w:lang w:eastAsia="ru-RU"/>
        </w:rPr>
        <w:t xml:space="preserve"> определения ртути</w:t>
      </w:r>
    </w:p>
    <w:p w14:paraId="7397AFC7" w14:textId="418E6050"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26929 Сырье и продукты пищевые. Подготовка проб. Минерализация для определения</w:t>
      </w:r>
      <w:r w:rsidR="001F6F68" w:rsidRPr="00AD17C2">
        <w:rPr>
          <w:rFonts w:ascii="Arial" w:hAnsi="Arial" w:cs="Arial"/>
          <w:sz w:val="24"/>
          <w:szCs w:val="24"/>
          <w:lang w:eastAsia="ru-RU"/>
        </w:rPr>
        <w:t xml:space="preserve"> содержания токсичных элементов</w:t>
      </w:r>
    </w:p>
    <w:p w14:paraId="1D3F6533" w14:textId="05F38174"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26930 Сырьё и продукты пищ</w:t>
      </w:r>
      <w:r w:rsidR="001F6F68" w:rsidRPr="00AD17C2">
        <w:rPr>
          <w:rFonts w:ascii="Arial" w:hAnsi="Arial" w:cs="Arial"/>
          <w:sz w:val="24"/>
          <w:szCs w:val="24"/>
          <w:lang w:eastAsia="ru-RU"/>
        </w:rPr>
        <w:t>евые. Метод определения мышьяка</w:t>
      </w:r>
    </w:p>
    <w:p w14:paraId="163438E6" w14:textId="55259DC8"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26932 Сырьё и продукты пищевые. Метод</w:t>
      </w:r>
      <w:r w:rsidR="003F4452" w:rsidRPr="00AD17C2">
        <w:rPr>
          <w:rFonts w:ascii="Arial" w:hAnsi="Arial" w:cs="Arial"/>
          <w:sz w:val="24"/>
          <w:szCs w:val="24"/>
          <w:lang w:eastAsia="ru-RU"/>
        </w:rPr>
        <w:t>ы</w:t>
      </w:r>
      <w:r w:rsidR="001F6F68" w:rsidRPr="00AD17C2">
        <w:rPr>
          <w:rFonts w:ascii="Arial" w:hAnsi="Arial" w:cs="Arial"/>
          <w:sz w:val="24"/>
          <w:szCs w:val="24"/>
          <w:lang w:eastAsia="ru-RU"/>
        </w:rPr>
        <w:t xml:space="preserve"> определения свинца</w:t>
      </w:r>
    </w:p>
    <w:p w14:paraId="6C779828" w14:textId="79751054"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26933 Сырьё и продукты пищевые. Метод</w:t>
      </w:r>
      <w:r w:rsidR="003F4452" w:rsidRPr="00AD17C2">
        <w:rPr>
          <w:rFonts w:ascii="Arial" w:hAnsi="Arial" w:cs="Arial"/>
          <w:sz w:val="24"/>
          <w:szCs w:val="24"/>
          <w:lang w:eastAsia="ru-RU"/>
        </w:rPr>
        <w:t>ы</w:t>
      </w:r>
      <w:r w:rsidR="001F6F68" w:rsidRPr="00AD17C2">
        <w:rPr>
          <w:rFonts w:ascii="Arial" w:hAnsi="Arial" w:cs="Arial"/>
          <w:sz w:val="24"/>
          <w:szCs w:val="24"/>
          <w:lang w:eastAsia="ru-RU"/>
        </w:rPr>
        <w:t xml:space="preserve"> определения кадмия</w:t>
      </w:r>
    </w:p>
    <w:p w14:paraId="00B02159" w14:textId="77777777" w:rsidR="007D71A2" w:rsidRPr="00AD17C2" w:rsidRDefault="00017B51" w:rsidP="007D71A2">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29185 Микробиология пищевых продуктов и кормов для животных. Методы выявления и подсчета сульфитредуцирующих бактерий,</w:t>
      </w:r>
      <w:r w:rsidR="001F6F68" w:rsidRPr="00AD17C2">
        <w:rPr>
          <w:rFonts w:ascii="Arial" w:hAnsi="Arial" w:cs="Arial"/>
          <w:sz w:val="24"/>
          <w:szCs w:val="24"/>
          <w:lang w:eastAsia="ru-RU"/>
        </w:rPr>
        <w:t xml:space="preserve"> растущих в анаэробных условиях</w:t>
      </w:r>
    </w:p>
    <w:p w14:paraId="14CF5E01" w14:textId="2EAEBDB2" w:rsidR="007D71A2" w:rsidRPr="00AD17C2" w:rsidRDefault="007D71A2" w:rsidP="007D71A2">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rPr>
        <w:t>ГОСТ 30090 Мешки и мешочные ткани. Общие технические условия</w:t>
      </w:r>
    </w:p>
    <w:p w14:paraId="35CBBE49" w14:textId="5B358501"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30178 Сырье и продукты пищевые. Атомно-абсорбционный метод </w:t>
      </w:r>
      <w:r w:rsidR="001F6F68" w:rsidRPr="00AD17C2">
        <w:rPr>
          <w:rFonts w:ascii="Arial" w:hAnsi="Arial" w:cs="Arial"/>
          <w:sz w:val="24"/>
          <w:szCs w:val="24"/>
          <w:lang w:eastAsia="ru-RU"/>
        </w:rPr>
        <w:t>определения токсичных элементов</w:t>
      </w:r>
    </w:p>
    <w:p w14:paraId="644FD706" w14:textId="5D21D5DA" w:rsidR="0009245C" w:rsidRPr="00AD17C2" w:rsidRDefault="0009245C"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30538 Продукты пищевые. Методика определения токсичных элеме</w:t>
      </w:r>
      <w:r w:rsidR="001F6F68" w:rsidRPr="00AD17C2">
        <w:rPr>
          <w:rFonts w:ascii="Arial" w:hAnsi="Arial" w:cs="Arial"/>
          <w:sz w:val="24"/>
          <w:szCs w:val="24"/>
          <w:lang w:eastAsia="ru-RU"/>
        </w:rPr>
        <w:t>нтов атомно-эмиссионным методом</w:t>
      </w:r>
    </w:p>
    <w:p w14:paraId="65F8FF95" w14:textId="19E50BCC" w:rsidR="00F12E52" w:rsidRPr="00AD17C2" w:rsidRDefault="00F12E52"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31339 Рыба, нерыбные объекты и продукция из них. Прави</w:t>
      </w:r>
      <w:r w:rsidR="001F6F68" w:rsidRPr="00AD17C2">
        <w:rPr>
          <w:rFonts w:ascii="Arial" w:hAnsi="Arial" w:cs="Arial"/>
          <w:sz w:val="24"/>
          <w:szCs w:val="24"/>
          <w:lang w:eastAsia="ru-RU"/>
        </w:rPr>
        <w:t>ла приемки и методы отбора проб</w:t>
      </w:r>
    </w:p>
    <w:p w14:paraId="1C71E161" w14:textId="0340DFB2" w:rsidR="00BC2E76" w:rsidRPr="00AD17C2" w:rsidRDefault="00BC2E76" w:rsidP="0052073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31628 Продукты пищевые и продовольственное сырье. Инверсионно-вольтамперометрический метод определени</w:t>
      </w:r>
      <w:r w:rsidR="001F6F68" w:rsidRPr="00AD17C2">
        <w:rPr>
          <w:rFonts w:ascii="Arial" w:hAnsi="Arial" w:cs="Arial"/>
          <w:sz w:val="24"/>
          <w:szCs w:val="24"/>
          <w:lang w:eastAsia="ru-RU"/>
        </w:rPr>
        <w:t>я массовой концентрации мышьяка</w:t>
      </w:r>
    </w:p>
    <w:p w14:paraId="4A8CDA34" w14:textId="165DE4D2" w:rsidR="00A2703B" w:rsidRPr="00AD17C2" w:rsidRDefault="00E74F76"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31659</w:t>
      </w:r>
      <w:r w:rsidR="00D30F64" w:rsidRPr="00AD17C2">
        <w:rPr>
          <w:rFonts w:ascii="Arial" w:hAnsi="Arial" w:cs="Arial"/>
          <w:sz w:val="24"/>
          <w:szCs w:val="24"/>
          <w:lang w:eastAsia="ru-RU"/>
        </w:rPr>
        <w:t xml:space="preserve"> </w:t>
      </w:r>
      <w:r w:rsidRPr="00AD17C2">
        <w:rPr>
          <w:rFonts w:ascii="Arial" w:hAnsi="Arial" w:cs="Arial"/>
          <w:sz w:val="24"/>
          <w:szCs w:val="24"/>
          <w:lang w:eastAsia="ru-RU"/>
        </w:rPr>
        <w:t>Продукты пищевые. Метод выя</w:t>
      </w:r>
      <w:r w:rsidR="001F6F68" w:rsidRPr="00AD17C2">
        <w:rPr>
          <w:rFonts w:ascii="Arial" w:hAnsi="Arial" w:cs="Arial"/>
          <w:sz w:val="24"/>
          <w:szCs w:val="24"/>
          <w:lang w:eastAsia="ru-RU"/>
        </w:rPr>
        <w:t>вления бактерий рода Salmonella</w:t>
      </w:r>
    </w:p>
    <w:p w14:paraId="5BDA3191" w14:textId="64B01FAD" w:rsidR="00A2703B" w:rsidRPr="00AD17C2" w:rsidRDefault="00A2703B"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31671 Продукты пищевые. Определение следовых элементов. Подготовка проб методом минера</w:t>
      </w:r>
      <w:r w:rsidR="001F6F68" w:rsidRPr="00AD17C2">
        <w:rPr>
          <w:rFonts w:ascii="Arial" w:hAnsi="Arial" w:cs="Arial"/>
          <w:sz w:val="24"/>
          <w:szCs w:val="24"/>
          <w:lang w:eastAsia="ru-RU"/>
        </w:rPr>
        <w:t>лизации при повышенном давлении</w:t>
      </w:r>
    </w:p>
    <w:p w14:paraId="15403912" w14:textId="0A89EB28" w:rsidR="00A2703B" w:rsidRPr="00AD17C2" w:rsidRDefault="00A2703B"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31707 Продукты пищевые. Определение следовых элементов. Определение общего мышьяка и селена методом атомноабсорбционной спектрометрии с генерацией гидридов с предварительной мин</w:t>
      </w:r>
      <w:r w:rsidR="001F6F68" w:rsidRPr="00AD17C2">
        <w:rPr>
          <w:rFonts w:ascii="Arial" w:hAnsi="Arial" w:cs="Arial"/>
          <w:sz w:val="24"/>
          <w:szCs w:val="24"/>
          <w:lang w:eastAsia="ru-RU"/>
        </w:rPr>
        <w:t>ерализацией пробы под давлением</w:t>
      </w:r>
    </w:p>
    <w:p w14:paraId="49BD4DA6" w14:textId="208C7CB2" w:rsidR="005B4889" w:rsidRPr="00AD17C2" w:rsidRDefault="005B4889"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31746 Продукты пищевые. Методы выявления и определения количества коагулазоположительных стафил</w:t>
      </w:r>
      <w:r w:rsidR="001F6F68" w:rsidRPr="00AD17C2">
        <w:rPr>
          <w:rFonts w:ascii="Arial" w:hAnsi="Arial" w:cs="Arial"/>
          <w:sz w:val="24"/>
          <w:szCs w:val="24"/>
          <w:lang w:eastAsia="ru-RU"/>
        </w:rPr>
        <w:t>ококков и Staphylococcus aureus</w:t>
      </w:r>
    </w:p>
    <w:p w14:paraId="7E58ACD9" w14:textId="3F6EFFF1" w:rsidR="00E74F76" w:rsidRPr="00AD17C2" w:rsidRDefault="00E74F76"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31747 Продукты пищевые. Методы выявления и определения количества бактерий группы кишечных</w:t>
      </w:r>
      <w:r w:rsidR="001F6F68" w:rsidRPr="00AD17C2">
        <w:rPr>
          <w:rFonts w:ascii="Arial" w:hAnsi="Arial" w:cs="Arial"/>
          <w:sz w:val="24"/>
          <w:szCs w:val="24"/>
          <w:lang w:eastAsia="ru-RU"/>
        </w:rPr>
        <w:t xml:space="preserve"> палочек (колиформных бактерий)</w:t>
      </w:r>
    </w:p>
    <w:p w14:paraId="2AEBEEFA" w14:textId="74E5C363" w:rsidR="00D603BE" w:rsidRPr="00AD17C2" w:rsidRDefault="00D603BE"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31789 Рыба, морские беспозвоночные и продукты их переработки. Количественное определение содержания биогенных аминов методом высокоэффек</w:t>
      </w:r>
      <w:r w:rsidR="001F6F68" w:rsidRPr="00AD17C2">
        <w:rPr>
          <w:rFonts w:ascii="Arial" w:hAnsi="Arial" w:cs="Arial"/>
          <w:sz w:val="24"/>
          <w:szCs w:val="24"/>
          <w:lang w:eastAsia="ru-RU"/>
        </w:rPr>
        <w:t>тивной жидкостной хроматографии</w:t>
      </w:r>
    </w:p>
    <w:p w14:paraId="383BC742" w14:textId="2A2E3D16" w:rsidR="00D603BE" w:rsidRPr="00AD17C2" w:rsidRDefault="00D603BE"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31792 Рыба, морские беспозвоночные и продукты их переработки. Определение содержания диоксинов и диоксинподобных полихлорированных бифенилов хр</w:t>
      </w:r>
      <w:r w:rsidR="001F6F68" w:rsidRPr="00AD17C2">
        <w:rPr>
          <w:rFonts w:ascii="Arial" w:hAnsi="Arial" w:cs="Arial"/>
          <w:sz w:val="24"/>
          <w:szCs w:val="24"/>
          <w:lang w:eastAsia="ru-RU"/>
        </w:rPr>
        <w:t>омато-масс-спектральным методом</w:t>
      </w:r>
    </w:p>
    <w:p w14:paraId="68581208" w14:textId="293D2A03" w:rsidR="005B4889" w:rsidRPr="00AD17C2" w:rsidRDefault="005B4889"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31904 Продукты пищевые. Методы отбора проб д</w:t>
      </w:r>
      <w:r w:rsidR="001F6F68" w:rsidRPr="00AD17C2">
        <w:rPr>
          <w:rFonts w:ascii="Arial" w:hAnsi="Arial" w:cs="Arial"/>
          <w:sz w:val="24"/>
          <w:szCs w:val="24"/>
          <w:lang w:eastAsia="ru-RU"/>
        </w:rPr>
        <w:t>ля микробиологических испытаний</w:t>
      </w:r>
    </w:p>
    <w:p w14:paraId="15B89BB2" w14:textId="2740D67F" w:rsidR="00D603BE" w:rsidRPr="00AD17C2" w:rsidRDefault="00D603BE"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31983 Продукты пищевые, корма, продовольственное сырье. Методы определения содержания полихлори</w:t>
      </w:r>
      <w:r w:rsidR="001F6F68" w:rsidRPr="00AD17C2">
        <w:rPr>
          <w:rFonts w:ascii="Arial" w:hAnsi="Arial" w:cs="Arial"/>
          <w:sz w:val="24"/>
          <w:szCs w:val="24"/>
          <w:lang w:eastAsia="ru-RU"/>
        </w:rPr>
        <w:t>рованных бифенилов</w:t>
      </w:r>
    </w:p>
    <w:p w14:paraId="429173AD" w14:textId="5F1030BF" w:rsidR="00E455F9" w:rsidRPr="00AD17C2" w:rsidRDefault="00E455F9"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32004 Рыба мелкая о</w:t>
      </w:r>
      <w:r w:rsidR="001F6F68" w:rsidRPr="00AD17C2">
        <w:rPr>
          <w:rFonts w:ascii="Arial" w:hAnsi="Arial" w:cs="Arial"/>
          <w:sz w:val="24"/>
          <w:szCs w:val="24"/>
          <w:lang w:eastAsia="ru-RU"/>
        </w:rPr>
        <w:t>хлажденная. Технические условия</w:t>
      </w:r>
    </w:p>
    <w:p w14:paraId="6639A685" w14:textId="5C02738C" w:rsidR="00017B51" w:rsidRPr="00AD17C2" w:rsidRDefault="00017B51"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32031 Продукты пищевые. Методы выявления </w:t>
      </w:r>
      <w:r w:rsidR="001F6F68" w:rsidRPr="00AD17C2">
        <w:rPr>
          <w:rFonts w:ascii="Arial" w:hAnsi="Arial" w:cs="Arial"/>
          <w:sz w:val="24"/>
          <w:szCs w:val="24"/>
          <w:lang w:eastAsia="ru-RU"/>
        </w:rPr>
        <w:t xml:space="preserve">бактерий Listeria </w:t>
      </w:r>
      <w:r w:rsidR="001F6F68" w:rsidRPr="00AD17C2">
        <w:rPr>
          <w:rFonts w:ascii="Arial" w:hAnsi="Arial" w:cs="Arial"/>
          <w:sz w:val="24"/>
          <w:szCs w:val="24"/>
          <w:lang w:eastAsia="ru-RU"/>
        </w:rPr>
        <w:lastRenderedPageBreak/>
        <w:t>Monocytogenes</w:t>
      </w:r>
    </w:p>
    <w:p w14:paraId="4CB6389F" w14:textId="065991BB" w:rsidR="00D603BE" w:rsidRPr="00AD17C2" w:rsidRDefault="00D603BE"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32161 Продукты пищевые. Метод определения содержания цезия </w:t>
      </w:r>
      <w:r w:rsidR="00D30F64" w:rsidRPr="00AD17C2">
        <w:rPr>
          <w:rFonts w:ascii="Arial" w:hAnsi="Arial" w:cs="Arial"/>
          <w:sz w:val="24"/>
          <w:szCs w:val="24"/>
          <w:lang w:eastAsia="ru-RU"/>
        </w:rPr>
        <w:br/>
      </w:r>
      <w:r w:rsidR="001F6F68" w:rsidRPr="00AD17C2">
        <w:rPr>
          <w:rFonts w:ascii="Arial" w:hAnsi="Arial" w:cs="Arial"/>
          <w:sz w:val="24"/>
          <w:szCs w:val="24"/>
          <w:lang w:eastAsia="ru-RU"/>
        </w:rPr>
        <w:t>Cs-137</w:t>
      </w:r>
    </w:p>
    <w:p w14:paraId="05A712B8" w14:textId="26D86554" w:rsidR="00D603BE" w:rsidRPr="00AD17C2" w:rsidRDefault="00D603BE"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32163 Продукты пищевые. Метод опреде</w:t>
      </w:r>
      <w:r w:rsidR="001F6F68" w:rsidRPr="00AD17C2">
        <w:rPr>
          <w:rFonts w:ascii="Arial" w:hAnsi="Arial" w:cs="Arial"/>
          <w:sz w:val="24"/>
          <w:szCs w:val="24"/>
          <w:lang w:eastAsia="ru-RU"/>
        </w:rPr>
        <w:t>ления содержания стронция Sr-90</w:t>
      </w:r>
    </w:p>
    <w:p w14:paraId="7585BFFB" w14:textId="47561ACB" w:rsidR="003D082F" w:rsidRPr="00AD17C2" w:rsidRDefault="003D082F"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ГОСТ 32164 </w:t>
      </w:r>
      <w:r w:rsidR="00950BE9" w:rsidRPr="00AD17C2">
        <w:rPr>
          <w:rFonts w:ascii="Arial" w:hAnsi="Arial" w:cs="Arial"/>
          <w:sz w:val="24"/>
          <w:szCs w:val="24"/>
          <w:lang w:eastAsia="ru-RU"/>
        </w:rPr>
        <w:t>Продукты пищевые. Метод отбора проб для определения стронция Sr-90 и цезия Cs-137</w:t>
      </w:r>
    </w:p>
    <w:p w14:paraId="2E03E656" w14:textId="2E9AB8F0" w:rsidR="00A2703B" w:rsidRPr="00AD17C2" w:rsidRDefault="00A2703B" w:rsidP="003B2A8E">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33412 Сырье и продукты пищевые. Определение массовой доли ртути методом</w:t>
      </w:r>
      <w:r w:rsidR="001F6F68" w:rsidRPr="00AD17C2">
        <w:rPr>
          <w:rFonts w:ascii="Arial" w:hAnsi="Arial" w:cs="Arial"/>
          <w:sz w:val="24"/>
          <w:szCs w:val="24"/>
          <w:lang w:eastAsia="ru-RU"/>
        </w:rPr>
        <w:t xml:space="preserve"> беспламенной атомной абсорбции</w:t>
      </w:r>
    </w:p>
    <w:p w14:paraId="735AFDDF" w14:textId="07ACE926" w:rsidR="00A2703B" w:rsidRPr="00AD17C2" w:rsidRDefault="000664BD"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33824 Продукты пищевые и продовольственное сырье. Инверсионно-вольтамперометрический метод определения содержания токсичных элементов (кадмия, с</w:t>
      </w:r>
      <w:r w:rsidR="001F6F68" w:rsidRPr="00AD17C2">
        <w:rPr>
          <w:rFonts w:ascii="Arial" w:hAnsi="Arial" w:cs="Arial"/>
          <w:sz w:val="24"/>
          <w:szCs w:val="24"/>
          <w:lang w:eastAsia="ru-RU"/>
        </w:rPr>
        <w:t>винца, меди и цинка)</w:t>
      </w:r>
    </w:p>
    <w:p w14:paraId="47E9CDDC" w14:textId="02E7472A" w:rsidR="00A2703B" w:rsidRPr="00AD17C2" w:rsidRDefault="00A2703B"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34361 Продукты пищевые, продовольственное сырье, корма для животных. Определение содержания кадмия, свинца, мышьяка, ртути, хрома атомно-абсорбционным методом с</w:t>
      </w:r>
      <w:r w:rsidR="001F6F68" w:rsidRPr="00AD17C2">
        <w:rPr>
          <w:rFonts w:ascii="Arial" w:hAnsi="Arial" w:cs="Arial"/>
          <w:sz w:val="24"/>
          <w:szCs w:val="24"/>
          <w:lang w:eastAsia="ru-RU"/>
        </w:rPr>
        <w:t xml:space="preserve"> электротермической атомизацией</w:t>
      </w:r>
    </w:p>
    <w:p w14:paraId="1B05C881" w14:textId="68013637" w:rsidR="00A2703B" w:rsidRPr="00AD17C2" w:rsidRDefault="00A2703B"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34427 Продукты пищевые и корма для животных. Определение ртути методом атомно-абсорбционной спектром</w:t>
      </w:r>
      <w:r w:rsidR="001F6F68" w:rsidRPr="00AD17C2">
        <w:rPr>
          <w:rFonts w:ascii="Arial" w:hAnsi="Arial" w:cs="Arial"/>
          <w:sz w:val="24"/>
          <w:szCs w:val="24"/>
          <w:lang w:eastAsia="ru-RU"/>
        </w:rPr>
        <w:t>етрии на основе эффекта Зеемана</w:t>
      </w:r>
    </w:p>
    <w:p w14:paraId="5504B680" w14:textId="17F65D39" w:rsidR="00CB6459" w:rsidRPr="00AD17C2" w:rsidRDefault="00CB6459" w:rsidP="00A2703B">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34462 Продукты пищевые, продовольственное сырье, корма. Определение содержания неорганического мышьяка методом высокоэффективной жидкостной хроматографии - масс-спектрометрии с индуктивно-</w:t>
      </w:r>
      <w:r w:rsidR="001F6F68" w:rsidRPr="00AD17C2">
        <w:rPr>
          <w:rFonts w:ascii="Arial" w:hAnsi="Arial" w:cs="Arial"/>
          <w:sz w:val="24"/>
          <w:szCs w:val="24"/>
          <w:lang w:eastAsia="ru-RU"/>
        </w:rPr>
        <w:t>связанной плазмой</w:t>
      </w:r>
    </w:p>
    <w:p w14:paraId="009CF99F" w14:textId="0C5DC611" w:rsidR="001F6F68" w:rsidRPr="00AD17C2" w:rsidRDefault="001F6F68"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ISO 5492 Органолептический анализ. Словарь</w:t>
      </w:r>
    </w:p>
    <w:p w14:paraId="1A33F3E0" w14:textId="6D1EE3B7" w:rsidR="001F6F68" w:rsidRPr="00AD17C2" w:rsidRDefault="001F6F68"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ISO/TS 21872-1 Микробиология пищевых продуктов и кормов для животных. Горизонтальный метод обнаружения потенциально энтеропатогенных Vibrio spp. Часть 1. Обнаружение бактерий Vibrio parahaemoliticus и Vibrio cholerae</w:t>
      </w:r>
    </w:p>
    <w:p w14:paraId="0113BAEF" w14:textId="2EB93897" w:rsidR="001F6F68" w:rsidRPr="00AD17C2" w:rsidRDefault="001F6F68"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EN 14083 Продукты пищевые. Определение следовых элементов. Определение свинца, кадмия, хрома и молибдена с помощью атомно-абсорбционной спектрометрии с атомизацией в графитовой печи с предварительной минерализацией пробы при повышенном давлении</w:t>
      </w:r>
    </w:p>
    <w:p w14:paraId="6CF71300" w14:textId="00C9ABE8" w:rsidR="001F6F68" w:rsidRPr="00AD17C2" w:rsidRDefault="001F6F68" w:rsidP="001F6F68">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ГОСТ EN 14084 Продукты пищевые. Определение следовых элементов. Определение содержания свинца, кадмия, цинка, меди и железа с помощью атомно-абсорбционной спектрометрии после микроволнового разложения</w:t>
      </w:r>
    </w:p>
    <w:p w14:paraId="692410FF" w14:textId="77777777" w:rsidR="00A23BD2" w:rsidRPr="00AD17C2" w:rsidRDefault="00A23BD2" w:rsidP="003B2A8E">
      <w:pPr>
        <w:ind w:firstLine="567"/>
        <w:jc w:val="both"/>
        <w:rPr>
          <w:sz w:val="24"/>
          <w:szCs w:val="24"/>
        </w:rPr>
      </w:pPr>
    </w:p>
    <w:p w14:paraId="27ACF934" w14:textId="4E6DB37E" w:rsidR="003554CB" w:rsidRPr="00AD17C2" w:rsidRDefault="003554CB" w:rsidP="003B2A8E">
      <w:pPr>
        <w:ind w:firstLine="567"/>
        <w:jc w:val="both"/>
      </w:pPr>
      <w:r w:rsidRPr="00AD17C2">
        <w:t xml:space="preserve">П р и м е ч а н и е – </w:t>
      </w:r>
      <w:r w:rsidR="001F6F68" w:rsidRPr="00AD17C2">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7A4543" w:rsidRPr="00AD17C2">
        <w:t>.</w:t>
      </w:r>
    </w:p>
    <w:p w14:paraId="31E10F51" w14:textId="77777777" w:rsidR="003554CB" w:rsidRPr="00AD17C2" w:rsidRDefault="003554CB" w:rsidP="003B2A8E">
      <w:pPr>
        <w:ind w:firstLine="567"/>
        <w:jc w:val="both"/>
        <w:rPr>
          <w:sz w:val="28"/>
          <w:szCs w:val="28"/>
        </w:rPr>
      </w:pPr>
    </w:p>
    <w:p w14:paraId="22155E95" w14:textId="77777777" w:rsidR="003554CB" w:rsidRPr="00AD17C2" w:rsidRDefault="003554CB" w:rsidP="003B2A8E">
      <w:pPr>
        <w:ind w:firstLine="567"/>
        <w:jc w:val="both"/>
        <w:rPr>
          <w:b/>
          <w:sz w:val="28"/>
          <w:szCs w:val="28"/>
        </w:rPr>
      </w:pPr>
      <w:r w:rsidRPr="00AD17C2">
        <w:rPr>
          <w:b/>
          <w:sz w:val="28"/>
          <w:szCs w:val="28"/>
        </w:rPr>
        <w:t xml:space="preserve">3 </w:t>
      </w:r>
      <w:r w:rsidR="0009245C" w:rsidRPr="00AD17C2">
        <w:rPr>
          <w:b/>
          <w:sz w:val="28"/>
          <w:szCs w:val="28"/>
        </w:rPr>
        <w:t>Термины и определения</w:t>
      </w:r>
    </w:p>
    <w:p w14:paraId="28DA50E6" w14:textId="77777777" w:rsidR="003554CB" w:rsidRPr="00AD17C2" w:rsidRDefault="003554CB" w:rsidP="003B2A8E">
      <w:pPr>
        <w:ind w:firstLine="567"/>
        <w:jc w:val="both"/>
        <w:rPr>
          <w:b/>
          <w:sz w:val="28"/>
          <w:szCs w:val="28"/>
        </w:rPr>
      </w:pPr>
    </w:p>
    <w:p w14:paraId="5A5E4811" w14:textId="63DCAC3C" w:rsidR="003554CB" w:rsidRPr="00AD17C2" w:rsidRDefault="00E065AE" w:rsidP="003B2A8E">
      <w:pPr>
        <w:ind w:firstLine="567"/>
        <w:jc w:val="both"/>
        <w:rPr>
          <w:sz w:val="24"/>
          <w:szCs w:val="24"/>
        </w:rPr>
      </w:pPr>
      <w:r w:rsidRPr="00AD17C2">
        <w:rPr>
          <w:sz w:val="24"/>
          <w:szCs w:val="24"/>
        </w:rPr>
        <w:t>В настоящем стандарте применены термины по [1], ГОСТ ISO 5492, а также следующие термины с соответствующими определениями</w:t>
      </w:r>
      <w:r w:rsidR="008243E3" w:rsidRPr="00AD17C2">
        <w:rPr>
          <w:sz w:val="24"/>
          <w:szCs w:val="24"/>
        </w:rPr>
        <w:t>:</w:t>
      </w:r>
    </w:p>
    <w:p w14:paraId="7D99261C" w14:textId="150A33F9" w:rsidR="00A31F8C" w:rsidRPr="00AD17C2" w:rsidRDefault="003608EF" w:rsidP="00BB1F5A">
      <w:pPr>
        <w:pStyle w:val="20"/>
        <w:pBdr>
          <w:top w:val="single" w:sz="4" w:space="1" w:color="auto"/>
          <w:left w:val="single" w:sz="4" w:space="4" w:color="auto"/>
          <w:bottom w:val="single" w:sz="4" w:space="1" w:color="auto"/>
          <w:right w:val="single" w:sz="4" w:space="4" w:color="auto"/>
        </w:pBdr>
        <w:shd w:val="clear" w:color="auto" w:fill="auto"/>
        <w:tabs>
          <w:tab w:val="left" w:pos="1164"/>
        </w:tabs>
        <w:spacing w:line="240" w:lineRule="auto"/>
        <w:ind w:firstLine="567"/>
        <w:rPr>
          <w:rFonts w:ascii="Arial" w:hAnsi="Arial" w:cs="Arial"/>
          <w:sz w:val="24"/>
          <w:szCs w:val="24"/>
          <w:lang w:eastAsia="ru-RU"/>
        </w:rPr>
      </w:pPr>
      <w:r w:rsidRPr="00AD17C2">
        <w:rPr>
          <w:rFonts w:ascii="Arial" w:hAnsi="Arial" w:cs="Arial"/>
          <w:b/>
          <w:sz w:val="24"/>
          <w:szCs w:val="24"/>
          <w:lang w:eastAsia="ru-RU"/>
        </w:rPr>
        <w:lastRenderedPageBreak/>
        <w:t>3.</w:t>
      </w:r>
      <w:r w:rsidR="000A01F1" w:rsidRPr="00AD17C2">
        <w:rPr>
          <w:rFonts w:ascii="Arial" w:hAnsi="Arial" w:cs="Arial"/>
          <w:b/>
          <w:sz w:val="24"/>
          <w:szCs w:val="24"/>
          <w:lang w:eastAsia="ru-RU"/>
        </w:rPr>
        <w:t>1</w:t>
      </w:r>
      <w:r w:rsidRPr="00AD17C2">
        <w:rPr>
          <w:rFonts w:ascii="Arial" w:hAnsi="Arial" w:cs="Arial"/>
          <w:b/>
          <w:sz w:val="24"/>
          <w:szCs w:val="24"/>
          <w:lang w:eastAsia="ru-RU"/>
        </w:rPr>
        <w:t xml:space="preserve"> з</w:t>
      </w:r>
      <w:r w:rsidR="00A31F8C" w:rsidRPr="00AD17C2">
        <w:rPr>
          <w:rFonts w:ascii="Arial" w:hAnsi="Arial" w:cs="Arial"/>
          <w:b/>
          <w:sz w:val="24"/>
          <w:szCs w:val="24"/>
          <w:lang w:eastAsia="ru-RU"/>
        </w:rPr>
        <w:t>амораживание рыбы</w:t>
      </w:r>
      <w:r w:rsidR="00A31F8C" w:rsidRPr="00AD17C2">
        <w:rPr>
          <w:rFonts w:ascii="Arial" w:hAnsi="Arial" w:cs="Arial"/>
          <w:sz w:val="24"/>
          <w:szCs w:val="24"/>
          <w:lang w:eastAsia="ru-RU"/>
        </w:rPr>
        <w:t xml:space="preserve"> </w:t>
      </w:r>
      <w:r w:rsidR="00BB1F5A" w:rsidRPr="00AD17C2">
        <w:rPr>
          <w:rFonts w:ascii="Arial" w:hAnsi="Arial" w:cs="Arial"/>
          <w:sz w:val="24"/>
          <w:szCs w:val="24"/>
          <w:lang w:eastAsia="ru-RU"/>
        </w:rPr>
        <w:t>(freezing of fish): Технологический процесс понижения температуры рыбы ниже криоскопической, сопровождаемый льдообразованием, до достижения температуры в теле рыбы или толще блока не выше минус 18 °С.</w:t>
      </w:r>
    </w:p>
    <w:p w14:paraId="75F3C4FC" w14:textId="5EF7259A" w:rsidR="00BB1F5A" w:rsidRPr="00AD17C2" w:rsidRDefault="00BB1F5A" w:rsidP="00BB1F5A">
      <w:pPr>
        <w:pStyle w:val="20"/>
        <w:pBdr>
          <w:top w:val="single" w:sz="4" w:space="1" w:color="auto"/>
          <w:left w:val="single" w:sz="4" w:space="4" w:color="auto"/>
          <w:bottom w:val="single" w:sz="4" w:space="1" w:color="auto"/>
          <w:right w:val="single" w:sz="4" w:space="4" w:color="auto"/>
        </w:pBdr>
        <w:shd w:val="clear" w:color="auto" w:fill="auto"/>
        <w:tabs>
          <w:tab w:val="left" w:pos="1164"/>
        </w:tabs>
        <w:spacing w:line="240" w:lineRule="auto"/>
        <w:ind w:firstLine="567"/>
        <w:rPr>
          <w:rFonts w:ascii="Arial" w:hAnsi="Arial" w:cs="Arial"/>
          <w:sz w:val="24"/>
          <w:szCs w:val="24"/>
          <w:lang w:eastAsia="ru-RU"/>
        </w:rPr>
      </w:pPr>
      <w:r w:rsidRPr="00AD17C2">
        <w:rPr>
          <w:rFonts w:ascii="Arial" w:hAnsi="Arial" w:cs="Arial"/>
          <w:sz w:val="24"/>
          <w:szCs w:val="24"/>
          <w:lang w:eastAsia="ru-RU"/>
        </w:rPr>
        <w:t>[ГОСТ 32366-2013, пункт 3.5]</w:t>
      </w:r>
    </w:p>
    <w:p w14:paraId="3AA24C8E" w14:textId="19F73741" w:rsidR="001411E0" w:rsidRPr="00AD17C2" w:rsidRDefault="001411E0" w:rsidP="001411E0">
      <w:pPr>
        <w:ind w:firstLine="567"/>
        <w:jc w:val="both"/>
        <w:rPr>
          <w:sz w:val="24"/>
          <w:szCs w:val="24"/>
        </w:rPr>
      </w:pPr>
      <w:r w:rsidRPr="00AD17C2">
        <w:rPr>
          <w:b/>
          <w:sz w:val="24"/>
          <w:szCs w:val="24"/>
        </w:rPr>
        <w:t>3.</w:t>
      </w:r>
      <w:r w:rsidR="000A01F1" w:rsidRPr="00AD17C2">
        <w:rPr>
          <w:b/>
          <w:sz w:val="24"/>
          <w:szCs w:val="24"/>
        </w:rPr>
        <w:t>2</w:t>
      </w:r>
      <w:r w:rsidRPr="00AD17C2">
        <w:rPr>
          <w:b/>
          <w:sz w:val="24"/>
          <w:szCs w:val="24"/>
        </w:rPr>
        <w:t xml:space="preserve"> дефект</w:t>
      </w:r>
      <w:r w:rsidR="005A063F" w:rsidRPr="00AD17C2">
        <w:rPr>
          <w:sz w:val="24"/>
          <w:szCs w:val="24"/>
        </w:rPr>
        <w:t xml:space="preserve"> (defect)</w:t>
      </w:r>
      <w:r w:rsidRPr="00AD17C2">
        <w:rPr>
          <w:sz w:val="24"/>
          <w:szCs w:val="24"/>
        </w:rPr>
        <w:t>: Каждое отдельное несоответствие продукции установленным требованиям.</w:t>
      </w:r>
    </w:p>
    <w:p w14:paraId="00860088" w14:textId="067B6FE5" w:rsidR="00A31F8C" w:rsidRPr="00AD17C2" w:rsidRDefault="003D51F3" w:rsidP="00BB1F5A">
      <w:pPr>
        <w:pStyle w:val="20"/>
        <w:pBdr>
          <w:top w:val="single" w:sz="4" w:space="1" w:color="auto"/>
          <w:left w:val="single" w:sz="4" w:space="4" w:color="auto"/>
          <w:bottom w:val="single" w:sz="4" w:space="1" w:color="auto"/>
          <w:right w:val="single" w:sz="4" w:space="4" w:color="auto"/>
        </w:pBdr>
        <w:shd w:val="clear" w:color="auto" w:fill="auto"/>
        <w:tabs>
          <w:tab w:val="left" w:pos="1164"/>
        </w:tabs>
        <w:spacing w:line="240" w:lineRule="auto"/>
        <w:ind w:firstLine="567"/>
        <w:rPr>
          <w:rFonts w:ascii="Arial" w:hAnsi="Arial" w:cs="Arial"/>
          <w:sz w:val="24"/>
          <w:szCs w:val="24"/>
          <w:lang w:eastAsia="ru-RU"/>
        </w:rPr>
      </w:pPr>
      <w:r w:rsidRPr="00AD17C2">
        <w:rPr>
          <w:rFonts w:ascii="Arial" w:hAnsi="Arial" w:cs="Arial"/>
          <w:b/>
          <w:sz w:val="24"/>
          <w:szCs w:val="24"/>
          <w:lang w:eastAsia="ru-RU"/>
        </w:rPr>
        <w:t>3.</w:t>
      </w:r>
      <w:r w:rsidR="000A01F1" w:rsidRPr="00AD17C2">
        <w:rPr>
          <w:rFonts w:ascii="Arial" w:hAnsi="Arial" w:cs="Arial"/>
          <w:b/>
          <w:sz w:val="24"/>
          <w:szCs w:val="24"/>
          <w:lang w:eastAsia="ru-RU"/>
        </w:rPr>
        <w:t>3</w:t>
      </w:r>
      <w:r w:rsidR="003608EF" w:rsidRPr="00AD17C2">
        <w:rPr>
          <w:rFonts w:ascii="Arial" w:hAnsi="Arial" w:cs="Arial"/>
          <w:b/>
          <w:sz w:val="24"/>
          <w:szCs w:val="24"/>
          <w:lang w:eastAsia="ru-RU"/>
        </w:rPr>
        <w:t xml:space="preserve"> п</w:t>
      </w:r>
      <w:r w:rsidR="00A31F8C" w:rsidRPr="00AD17C2">
        <w:rPr>
          <w:rFonts w:ascii="Arial" w:hAnsi="Arial" w:cs="Arial"/>
          <w:b/>
          <w:sz w:val="24"/>
          <w:szCs w:val="24"/>
          <w:lang w:eastAsia="ru-RU"/>
        </w:rPr>
        <w:t>осторонние примеси</w:t>
      </w:r>
      <w:r w:rsidR="00BB1F5A" w:rsidRPr="00AD17C2">
        <w:rPr>
          <w:rFonts w:ascii="Arial" w:hAnsi="Arial" w:cs="Arial"/>
          <w:sz w:val="24"/>
          <w:szCs w:val="24"/>
          <w:lang w:eastAsia="ru-RU"/>
        </w:rPr>
        <w:t xml:space="preserve"> (foreign matter): Вещества (включения), которые не являются природными составляющими рыбы и их производными и легко распознаются без увеличения или присутствуют в количествах, определяемых любым методом, включающим увеличение, и указывают на нарушение санитарных правил и норм производства.</w:t>
      </w:r>
    </w:p>
    <w:p w14:paraId="36771B92" w14:textId="7A880551" w:rsidR="00BB1F5A" w:rsidRPr="00AD17C2" w:rsidRDefault="00BB1F5A" w:rsidP="00BB1F5A">
      <w:pPr>
        <w:pStyle w:val="20"/>
        <w:pBdr>
          <w:top w:val="single" w:sz="4" w:space="1" w:color="auto"/>
          <w:left w:val="single" w:sz="4" w:space="4" w:color="auto"/>
          <w:bottom w:val="single" w:sz="4" w:space="1" w:color="auto"/>
          <w:right w:val="single" w:sz="4" w:space="4" w:color="auto"/>
        </w:pBdr>
        <w:shd w:val="clear" w:color="auto" w:fill="auto"/>
        <w:tabs>
          <w:tab w:val="left" w:pos="1164"/>
        </w:tabs>
        <w:spacing w:line="240" w:lineRule="auto"/>
        <w:ind w:firstLine="567"/>
        <w:rPr>
          <w:rFonts w:ascii="Arial" w:hAnsi="Arial" w:cs="Arial"/>
          <w:sz w:val="24"/>
          <w:szCs w:val="24"/>
          <w:lang w:eastAsia="ru-RU"/>
        </w:rPr>
      </w:pPr>
      <w:r w:rsidRPr="00AD17C2">
        <w:rPr>
          <w:rFonts w:ascii="Arial" w:hAnsi="Arial" w:cs="Arial"/>
          <w:sz w:val="24"/>
          <w:szCs w:val="24"/>
          <w:lang w:eastAsia="ru-RU"/>
        </w:rPr>
        <w:t>[ГОСТ 32366-2013, пункт 3.8]</w:t>
      </w:r>
    </w:p>
    <w:p w14:paraId="2FCF1050" w14:textId="58ED873C" w:rsidR="00A31F8C" w:rsidRPr="00AD17C2" w:rsidRDefault="003608EF" w:rsidP="003B2A8E">
      <w:pPr>
        <w:pStyle w:val="20"/>
        <w:shd w:val="clear" w:color="auto" w:fill="auto"/>
        <w:tabs>
          <w:tab w:val="left" w:pos="1279"/>
        </w:tabs>
        <w:spacing w:line="240" w:lineRule="auto"/>
        <w:ind w:firstLine="567"/>
        <w:rPr>
          <w:rFonts w:ascii="Arial" w:hAnsi="Arial" w:cs="Arial"/>
          <w:sz w:val="24"/>
          <w:szCs w:val="24"/>
          <w:lang w:eastAsia="ru-RU"/>
        </w:rPr>
      </w:pPr>
      <w:r w:rsidRPr="00AD17C2">
        <w:rPr>
          <w:rFonts w:ascii="Arial" w:hAnsi="Arial" w:cs="Arial"/>
          <w:b/>
          <w:sz w:val="24"/>
          <w:szCs w:val="24"/>
          <w:lang w:eastAsia="ru-RU"/>
        </w:rPr>
        <w:t>3.</w:t>
      </w:r>
      <w:r w:rsidR="000A01F1" w:rsidRPr="00AD17C2">
        <w:rPr>
          <w:rFonts w:ascii="Arial" w:hAnsi="Arial" w:cs="Arial"/>
          <w:b/>
          <w:sz w:val="24"/>
          <w:szCs w:val="24"/>
          <w:lang w:eastAsia="ru-RU"/>
        </w:rPr>
        <w:t>4</w:t>
      </w:r>
      <w:r w:rsidRPr="00AD17C2">
        <w:rPr>
          <w:rFonts w:ascii="Arial" w:hAnsi="Arial" w:cs="Arial"/>
          <w:b/>
          <w:sz w:val="24"/>
          <w:szCs w:val="24"/>
          <w:lang w:eastAsia="ru-RU"/>
        </w:rPr>
        <w:t xml:space="preserve"> п</w:t>
      </w:r>
      <w:r w:rsidR="00A31F8C" w:rsidRPr="00AD17C2">
        <w:rPr>
          <w:rFonts w:ascii="Arial" w:hAnsi="Arial" w:cs="Arial"/>
          <w:b/>
          <w:sz w:val="24"/>
          <w:szCs w:val="24"/>
          <w:lang w:eastAsia="ru-RU"/>
        </w:rPr>
        <w:t>осторонние вкус или запах</w:t>
      </w:r>
      <w:r w:rsidR="005A063F" w:rsidRPr="00AD17C2">
        <w:rPr>
          <w:rFonts w:ascii="Arial" w:hAnsi="Arial" w:cs="Arial"/>
          <w:sz w:val="24"/>
          <w:szCs w:val="24"/>
          <w:lang w:eastAsia="ru-RU"/>
        </w:rPr>
        <w:t xml:space="preserve"> (foreign taste or smell)</w:t>
      </w:r>
      <w:r w:rsidR="00A31F8C" w:rsidRPr="00AD17C2">
        <w:rPr>
          <w:rFonts w:ascii="Arial" w:hAnsi="Arial" w:cs="Arial"/>
          <w:sz w:val="24"/>
          <w:szCs w:val="24"/>
          <w:lang w:eastAsia="ru-RU"/>
        </w:rPr>
        <w:t xml:space="preserve">: </w:t>
      </w:r>
      <w:r w:rsidR="008243E3" w:rsidRPr="00AD17C2">
        <w:rPr>
          <w:rFonts w:ascii="Arial" w:hAnsi="Arial" w:cs="Arial"/>
          <w:sz w:val="24"/>
          <w:szCs w:val="24"/>
          <w:lang w:eastAsia="ru-RU"/>
        </w:rPr>
        <w:t>Стойкий посторонний запах или вкус, являющиеся признаком порчи, окисления и т.д.</w:t>
      </w:r>
    </w:p>
    <w:p w14:paraId="35B19BAA" w14:textId="6DCF994C" w:rsidR="00A31F8C" w:rsidRPr="00AD17C2" w:rsidRDefault="003D51F3" w:rsidP="003B2A8E">
      <w:pPr>
        <w:pStyle w:val="20"/>
        <w:shd w:val="clear" w:color="auto" w:fill="auto"/>
        <w:tabs>
          <w:tab w:val="left" w:pos="1269"/>
        </w:tabs>
        <w:spacing w:line="240" w:lineRule="auto"/>
        <w:ind w:firstLine="567"/>
        <w:rPr>
          <w:rFonts w:ascii="Arial" w:hAnsi="Arial" w:cs="Arial"/>
          <w:sz w:val="24"/>
          <w:szCs w:val="24"/>
          <w:lang w:eastAsia="ru-RU"/>
        </w:rPr>
      </w:pPr>
      <w:r w:rsidRPr="00AD17C2">
        <w:rPr>
          <w:rFonts w:ascii="Arial" w:hAnsi="Arial" w:cs="Arial"/>
          <w:b/>
          <w:sz w:val="24"/>
          <w:szCs w:val="24"/>
          <w:lang w:eastAsia="ru-RU"/>
        </w:rPr>
        <w:t>3.</w:t>
      </w:r>
      <w:r w:rsidR="000A01F1" w:rsidRPr="00AD17C2">
        <w:rPr>
          <w:rFonts w:ascii="Arial" w:hAnsi="Arial" w:cs="Arial"/>
          <w:b/>
          <w:sz w:val="24"/>
          <w:szCs w:val="24"/>
          <w:lang w:eastAsia="ru-RU"/>
        </w:rPr>
        <w:t>5</w:t>
      </w:r>
      <w:r w:rsidR="003608EF" w:rsidRPr="00AD17C2">
        <w:rPr>
          <w:rFonts w:ascii="Arial" w:hAnsi="Arial" w:cs="Arial"/>
          <w:b/>
          <w:sz w:val="24"/>
          <w:szCs w:val="24"/>
          <w:lang w:eastAsia="ru-RU"/>
        </w:rPr>
        <w:t xml:space="preserve"> н</w:t>
      </w:r>
      <w:r w:rsidR="00A31F8C" w:rsidRPr="00AD17C2">
        <w:rPr>
          <w:rFonts w:ascii="Arial" w:hAnsi="Arial" w:cs="Arial"/>
          <w:b/>
          <w:sz w:val="24"/>
          <w:szCs w:val="24"/>
          <w:lang w:eastAsia="ru-RU"/>
        </w:rPr>
        <w:t>арушение консистенции</w:t>
      </w:r>
      <w:r w:rsidR="000A01F1" w:rsidRPr="00AD17C2">
        <w:rPr>
          <w:rFonts w:ascii="Arial" w:hAnsi="Arial" w:cs="Arial"/>
          <w:b/>
          <w:sz w:val="24"/>
          <w:szCs w:val="24"/>
          <w:lang w:eastAsia="ru-RU"/>
        </w:rPr>
        <w:t xml:space="preserve"> мороженой</w:t>
      </w:r>
      <w:r w:rsidR="00A31F8C" w:rsidRPr="00AD17C2">
        <w:rPr>
          <w:rFonts w:ascii="Arial" w:hAnsi="Arial" w:cs="Arial"/>
          <w:b/>
          <w:sz w:val="24"/>
          <w:szCs w:val="24"/>
          <w:lang w:eastAsia="ru-RU"/>
        </w:rPr>
        <w:t xml:space="preserve"> рыбы</w:t>
      </w:r>
      <w:r w:rsidR="005A063F" w:rsidRPr="00AD17C2">
        <w:rPr>
          <w:rFonts w:ascii="Arial" w:hAnsi="Arial" w:cs="Arial"/>
          <w:sz w:val="24"/>
          <w:szCs w:val="24"/>
          <w:lang w:eastAsia="ru-RU"/>
        </w:rPr>
        <w:t xml:space="preserve"> (violation of the consistency of frozen fish)</w:t>
      </w:r>
      <w:r w:rsidR="00A31F8C" w:rsidRPr="00AD17C2">
        <w:rPr>
          <w:rFonts w:ascii="Arial" w:hAnsi="Arial" w:cs="Arial"/>
          <w:sz w:val="24"/>
          <w:szCs w:val="24"/>
          <w:lang w:eastAsia="ru-RU"/>
        </w:rPr>
        <w:t xml:space="preserve">: </w:t>
      </w:r>
      <w:r w:rsidR="008243E3" w:rsidRPr="00AD17C2">
        <w:rPr>
          <w:rFonts w:ascii="Arial" w:hAnsi="Arial" w:cs="Arial"/>
          <w:sz w:val="24"/>
          <w:szCs w:val="24"/>
          <w:lang w:eastAsia="ru-RU"/>
        </w:rPr>
        <w:t>Разложение</w:t>
      </w:r>
      <w:r w:rsidR="000A01F1" w:rsidRPr="00AD17C2">
        <w:rPr>
          <w:rFonts w:ascii="Arial" w:hAnsi="Arial" w:cs="Arial"/>
          <w:sz w:val="24"/>
          <w:szCs w:val="24"/>
          <w:lang w:eastAsia="ru-RU"/>
        </w:rPr>
        <w:t xml:space="preserve"> мороженой</w:t>
      </w:r>
      <w:r w:rsidR="008243E3" w:rsidRPr="00AD17C2">
        <w:rPr>
          <w:rFonts w:ascii="Arial" w:hAnsi="Arial" w:cs="Arial"/>
          <w:sz w:val="24"/>
          <w:szCs w:val="24"/>
          <w:lang w:eastAsia="ru-RU"/>
        </w:rPr>
        <w:t xml:space="preserve"> рыбы вследствие нарушения структуры мышц, которая становится пастообразной при отделении мяса от костей.</w:t>
      </w:r>
    </w:p>
    <w:p w14:paraId="5503C367" w14:textId="77777777" w:rsidR="0097256D" w:rsidRPr="00AD17C2" w:rsidRDefault="0097256D" w:rsidP="003B2A8E">
      <w:pPr>
        <w:ind w:firstLine="567"/>
        <w:jc w:val="both"/>
        <w:rPr>
          <w:b/>
          <w:sz w:val="24"/>
          <w:szCs w:val="24"/>
        </w:rPr>
      </w:pPr>
    </w:p>
    <w:p w14:paraId="41EF0621" w14:textId="77777777" w:rsidR="003554CB" w:rsidRPr="00AD17C2" w:rsidRDefault="00F41D8D" w:rsidP="003B2A8E">
      <w:pPr>
        <w:ind w:firstLine="567"/>
        <w:jc w:val="both"/>
        <w:rPr>
          <w:b/>
          <w:sz w:val="28"/>
          <w:szCs w:val="28"/>
        </w:rPr>
      </w:pPr>
      <w:r w:rsidRPr="00AD17C2">
        <w:rPr>
          <w:b/>
          <w:sz w:val="28"/>
          <w:szCs w:val="28"/>
        </w:rPr>
        <w:t xml:space="preserve">4 </w:t>
      </w:r>
      <w:r w:rsidR="003554CB" w:rsidRPr="00AD17C2">
        <w:rPr>
          <w:b/>
          <w:sz w:val="28"/>
          <w:szCs w:val="28"/>
        </w:rPr>
        <w:t>Технические требования</w:t>
      </w:r>
    </w:p>
    <w:p w14:paraId="09CAF2DD" w14:textId="77777777" w:rsidR="003554CB" w:rsidRPr="00AD17C2" w:rsidRDefault="003554CB" w:rsidP="003B2A8E">
      <w:pPr>
        <w:ind w:firstLine="567"/>
        <w:jc w:val="both"/>
        <w:rPr>
          <w:sz w:val="24"/>
          <w:szCs w:val="24"/>
        </w:rPr>
      </w:pPr>
    </w:p>
    <w:p w14:paraId="31D3439E" w14:textId="79F4B327" w:rsidR="0097256D" w:rsidRPr="00AD17C2" w:rsidRDefault="002C2311" w:rsidP="003B2A8E">
      <w:pPr>
        <w:pStyle w:val="20"/>
        <w:shd w:val="clear" w:color="auto" w:fill="auto"/>
        <w:tabs>
          <w:tab w:val="left" w:pos="1142"/>
        </w:tabs>
        <w:spacing w:line="240" w:lineRule="auto"/>
        <w:ind w:firstLine="567"/>
        <w:rPr>
          <w:rFonts w:ascii="Arial" w:hAnsi="Arial" w:cs="Arial"/>
          <w:sz w:val="24"/>
          <w:szCs w:val="24"/>
        </w:rPr>
      </w:pPr>
      <w:r w:rsidRPr="00AD17C2">
        <w:rPr>
          <w:rFonts w:ascii="Arial" w:hAnsi="Arial" w:cs="Arial"/>
          <w:sz w:val="24"/>
          <w:szCs w:val="24"/>
        </w:rPr>
        <w:t xml:space="preserve">4.1 </w:t>
      </w:r>
      <w:r w:rsidR="00F63A76" w:rsidRPr="00AD17C2">
        <w:rPr>
          <w:rFonts w:ascii="Arial" w:hAnsi="Arial" w:cs="Arial"/>
          <w:sz w:val="24"/>
          <w:szCs w:val="24"/>
          <w:lang w:eastAsia="ru-RU"/>
        </w:rPr>
        <w:t>Рыба мороженая</w:t>
      </w:r>
      <w:r w:rsidR="0097256D" w:rsidRPr="00AD17C2">
        <w:rPr>
          <w:rFonts w:ascii="Arial" w:hAnsi="Arial" w:cs="Arial"/>
          <w:sz w:val="24"/>
          <w:szCs w:val="24"/>
        </w:rPr>
        <w:t xml:space="preserve"> должна соответствовать требованиям настоящего стандарта и изготавливаться по технологическим инструкциям с соблюдением требований [1], [2] или нормативных правовых актов, действующих на территории государств</w:t>
      </w:r>
      <w:r w:rsidR="002041B4" w:rsidRPr="00AD17C2">
        <w:rPr>
          <w:rFonts w:ascii="Arial" w:hAnsi="Arial" w:cs="Arial"/>
          <w:sz w:val="24"/>
          <w:szCs w:val="24"/>
        </w:rPr>
        <w:t>а</w:t>
      </w:r>
      <w:r w:rsidR="0097256D" w:rsidRPr="00AD17C2">
        <w:rPr>
          <w:rFonts w:ascii="Arial" w:hAnsi="Arial" w:cs="Arial"/>
          <w:sz w:val="24"/>
          <w:szCs w:val="24"/>
        </w:rPr>
        <w:t>, принявш</w:t>
      </w:r>
      <w:r w:rsidR="002041B4" w:rsidRPr="00AD17C2">
        <w:rPr>
          <w:rFonts w:ascii="Arial" w:hAnsi="Arial" w:cs="Arial"/>
          <w:sz w:val="24"/>
          <w:szCs w:val="24"/>
        </w:rPr>
        <w:t>его</w:t>
      </w:r>
      <w:r w:rsidR="0097256D" w:rsidRPr="00AD17C2">
        <w:rPr>
          <w:rFonts w:ascii="Arial" w:hAnsi="Arial" w:cs="Arial"/>
          <w:sz w:val="24"/>
          <w:szCs w:val="24"/>
        </w:rPr>
        <w:t xml:space="preserve"> настоящий стандарт.</w:t>
      </w:r>
    </w:p>
    <w:p w14:paraId="5A3BC07E" w14:textId="41F85666" w:rsidR="00A31F8C" w:rsidRPr="00AD17C2" w:rsidRDefault="002C2311" w:rsidP="003B2A8E">
      <w:pPr>
        <w:pStyle w:val="20"/>
        <w:shd w:val="clear" w:color="auto" w:fill="auto"/>
        <w:tabs>
          <w:tab w:val="left" w:pos="1154"/>
        </w:tabs>
        <w:spacing w:line="240" w:lineRule="auto"/>
        <w:ind w:firstLine="567"/>
        <w:rPr>
          <w:rFonts w:ascii="Arial" w:hAnsi="Arial" w:cs="Arial"/>
          <w:sz w:val="24"/>
          <w:szCs w:val="24"/>
        </w:rPr>
      </w:pPr>
      <w:r w:rsidRPr="00AD17C2">
        <w:rPr>
          <w:rFonts w:ascii="Arial" w:hAnsi="Arial" w:cs="Arial"/>
          <w:sz w:val="24"/>
          <w:szCs w:val="24"/>
        </w:rPr>
        <w:t xml:space="preserve">4.2 </w:t>
      </w:r>
      <w:r w:rsidR="00A31F8C" w:rsidRPr="00AD17C2">
        <w:rPr>
          <w:rFonts w:ascii="Arial" w:hAnsi="Arial" w:cs="Arial"/>
          <w:sz w:val="24"/>
          <w:szCs w:val="24"/>
        </w:rPr>
        <w:t>Требования к разделке, упаковке, маркировке могут быть изменены в соответствии с договором (контрактом)</w:t>
      </w:r>
      <w:r w:rsidR="00087AC0" w:rsidRPr="00AD17C2">
        <w:rPr>
          <w:rFonts w:ascii="Arial" w:hAnsi="Arial" w:cs="Arial"/>
          <w:sz w:val="24"/>
          <w:szCs w:val="24"/>
        </w:rPr>
        <w:t xml:space="preserve"> при соблюдении требований [1], [4], [5]</w:t>
      </w:r>
      <w:r w:rsidR="00A31F8C" w:rsidRPr="00AD17C2">
        <w:rPr>
          <w:rFonts w:ascii="Arial" w:hAnsi="Arial" w:cs="Arial"/>
          <w:sz w:val="24"/>
          <w:szCs w:val="24"/>
        </w:rPr>
        <w:t>.</w:t>
      </w:r>
    </w:p>
    <w:p w14:paraId="415499E2" w14:textId="77777777" w:rsidR="00C503D6" w:rsidRPr="00AD17C2" w:rsidRDefault="00C503D6" w:rsidP="003B2A8E">
      <w:pPr>
        <w:pStyle w:val="20"/>
        <w:shd w:val="clear" w:color="auto" w:fill="auto"/>
        <w:tabs>
          <w:tab w:val="left" w:pos="1199"/>
        </w:tabs>
        <w:spacing w:line="240" w:lineRule="auto"/>
        <w:ind w:firstLine="567"/>
        <w:rPr>
          <w:rFonts w:ascii="Arial" w:hAnsi="Arial" w:cs="Arial"/>
          <w:b/>
          <w:sz w:val="24"/>
          <w:szCs w:val="24"/>
        </w:rPr>
      </w:pPr>
    </w:p>
    <w:p w14:paraId="65A05375" w14:textId="77777777" w:rsidR="00A31F8C" w:rsidRPr="00AD17C2" w:rsidRDefault="002C2311" w:rsidP="00F22967">
      <w:pPr>
        <w:pStyle w:val="20"/>
        <w:shd w:val="clear" w:color="auto" w:fill="auto"/>
        <w:tabs>
          <w:tab w:val="left" w:pos="1199"/>
        </w:tabs>
        <w:spacing w:line="240" w:lineRule="auto"/>
        <w:ind w:firstLine="567"/>
        <w:rPr>
          <w:rFonts w:ascii="Arial" w:hAnsi="Arial" w:cs="Arial"/>
          <w:b/>
          <w:sz w:val="24"/>
          <w:szCs w:val="24"/>
        </w:rPr>
      </w:pPr>
      <w:r w:rsidRPr="00AD17C2">
        <w:rPr>
          <w:rFonts w:ascii="Arial" w:hAnsi="Arial" w:cs="Arial"/>
          <w:b/>
          <w:sz w:val="24"/>
          <w:szCs w:val="24"/>
        </w:rPr>
        <w:t xml:space="preserve">4.3 </w:t>
      </w:r>
      <w:r w:rsidR="00A31F8C" w:rsidRPr="00AD17C2">
        <w:rPr>
          <w:rFonts w:ascii="Arial" w:hAnsi="Arial" w:cs="Arial"/>
          <w:b/>
          <w:sz w:val="24"/>
          <w:szCs w:val="24"/>
        </w:rPr>
        <w:t>Характеристики</w:t>
      </w:r>
    </w:p>
    <w:p w14:paraId="52AE9FF8" w14:textId="77777777" w:rsidR="00C503D6" w:rsidRPr="00AD17C2" w:rsidRDefault="00C503D6" w:rsidP="00F22967">
      <w:pPr>
        <w:pStyle w:val="20"/>
        <w:shd w:val="clear" w:color="auto" w:fill="auto"/>
        <w:tabs>
          <w:tab w:val="left" w:pos="1199"/>
        </w:tabs>
        <w:spacing w:line="240" w:lineRule="auto"/>
        <w:ind w:firstLine="567"/>
        <w:rPr>
          <w:rFonts w:ascii="Arial" w:hAnsi="Arial" w:cs="Arial"/>
          <w:b/>
          <w:sz w:val="24"/>
          <w:szCs w:val="24"/>
        </w:rPr>
      </w:pPr>
    </w:p>
    <w:p w14:paraId="69144AB9" w14:textId="047780A8" w:rsidR="00673A2A" w:rsidRPr="00AD17C2" w:rsidRDefault="002C2311" w:rsidP="00D41195">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4.3.1 </w:t>
      </w:r>
      <w:r w:rsidR="00F63A76" w:rsidRPr="00AD17C2">
        <w:rPr>
          <w:rFonts w:ascii="Arial" w:hAnsi="Arial" w:cs="Arial"/>
          <w:sz w:val="24"/>
          <w:szCs w:val="24"/>
          <w:lang w:eastAsia="ru-RU"/>
        </w:rPr>
        <w:t>Рыбу мороженую</w:t>
      </w:r>
      <w:r w:rsidR="00673A2A" w:rsidRPr="00AD17C2">
        <w:rPr>
          <w:rFonts w:ascii="Arial" w:hAnsi="Arial" w:cs="Arial"/>
          <w:sz w:val="24"/>
          <w:szCs w:val="24"/>
          <w:lang w:eastAsia="ru-RU"/>
        </w:rPr>
        <w:t xml:space="preserve"> </w:t>
      </w:r>
      <w:r w:rsidR="009D6E5A" w:rsidRPr="00AD17C2">
        <w:rPr>
          <w:rFonts w:ascii="Arial" w:hAnsi="Arial" w:cs="Arial"/>
          <w:sz w:val="24"/>
          <w:szCs w:val="24"/>
          <w:lang w:eastAsia="ru-RU"/>
        </w:rPr>
        <w:t xml:space="preserve">изготовляют </w:t>
      </w:r>
      <w:r w:rsidR="00673A2A" w:rsidRPr="00AD17C2">
        <w:rPr>
          <w:rFonts w:ascii="Arial" w:hAnsi="Arial" w:cs="Arial"/>
          <w:sz w:val="24"/>
          <w:szCs w:val="24"/>
          <w:lang w:eastAsia="ru-RU"/>
        </w:rPr>
        <w:t>в разделанном и неразделанном виде.</w:t>
      </w:r>
    </w:p>
    <w:p w14:paraId="2410EA04" w14:textId="77777777" w:rsidR="006E4784" w:rsidRPr="00AD17C2" w:rsidRDefault="006E4784" w:rsidP="006E4784">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Не допускается изготовлять в разделанном виде: зубатку, илишу, маринку, османа, сома крупного (кроме океанического), усача, хромулю, щуку азово-черноморскую крупную; пикшу, сайду и треску массой более 0,4 кг.</w:t>
      </w:r>
    </w:p>
    <w:p w14:paraId="37EE7166" w14:textId="77777777" w:rsidR="006E4784" w:rsidRPr="00AD17C2" w:rsidRDefault="006E4784" w:rsidP="006E4784">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У илиши, маринки, османа, усача и хромули внутренности, в том числе икра или молоки, черная пленка должны быть полностью удалены и уничтожены; брюшная полость тщательно зачищена.</w:t>
      </w:r>
    </w:p>
    <w:p w14:paraId="0FA22F4C" w14:textId="3F7911C8" w:rsidR="006E4784" w:rsidRPr="00AD17C2" w:rsidRDefault="006E4784" w:rsidP="006E4784">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У илиши и хромули, кроме того, должна быть удалена и уничтожена голова.</w:t>
      </w:r>
    </w:p>
    <w:p w14:paraId="103BDF96" w14:textId="09AC4148" w:rsidR="00A31F8C" w:rsidRPr="00AD17C2" w:rsidRDefault="00673A2A"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4.3.2 </w:t>
      </w:r>
      <w:r w:rsidR="009D6E5A" w:rsidRPr="00AD17C2">
        <w:rPr>
          <w:rFonts w:ascii="Arial" w:hAnsi="Arial" w:cs="Arial"/>
          <w:sz w:val="24"/>
          <w:szCs w:val="24"/>
          <w:lang w:eastAsia="ru-RU"/>
        </w:rPr>
        <w:t xml:space="preserve">По видам разделки рыбу мороженую подразделяют в соответствии с </w:t>
      </w:r>
      <w:r w:rsidR="00B05A6C" w:rsidRPr="00AD17C2">
        <w:rPr>
          <w:rFonts w:ascii="Arial" w:hAnsi="Arial" w:cs="Arial"/>
          <w:sz w:val="24"/>
          <w:szCs w:val="24"/>
          <w:lang w:eastAsia="ru-RU"/>
        </w:rPr>
        <w:t>4.3.2</w:t>
      </w:r>
      <w:r w:rsidR="009D6E5A" w:rsidRPr="00AD17C2">
        <w:rPr>
          <w:rFonts w:ascii="Arial" w:hAnsi="Arial" w:cs="Arial"/>
          <w:sz w:val="24"/>
          <w:szCs w:val="24"/>
          <w:lang w:eastAsia="ru-RU"/>
        </w:rPr>
        <w:t>.1-</w:t>
      </w:r>
      <w:r w:rsidR="00B05A6C" w:rsidRPr="00AD17C2">
        <w:rPr>
          <w:rFonts w:ascii="Arial" w:hAnsi="Arial" w:cs="Arial"/>
          <w:sz w:val="24"/>
          <w:szCs w:val="24"/>
          <w:lang w:eastAsia="ru-RU"/>
        </w:rPr>
        <w:t>4.3.2</w:t>
      </w:r>
      <w:r w:rsidR="009D6E5A" w:rsidRPr="00AD17C2">
        <w:rPr>
          <w:rFonts w:ascii="Arial" w:hAnsi="Arial" w:cs="Arial"/>
          <w:sz w:val="24"/>
          <w:szCs w:val="24"/>
          <w:lang w:eastAsia="ru-RU"/>
        </w:rPr>
        <w:t>.1</w:t>
      </w:r>
      <w:r w:rsidR="006F2B03" w:rsidRPr="00AD17C2">
        <w:rPr>
          <w:rFonts w:ascii="Arial" w:hAnsi="Arial" w:cs="Arial"/>
          <w:sz w:val="24"/>
          <w:szCs w:val="24"/>
          <w:lang w:eastAsia="ru-RU"/>
        </w:rPr>
        <w:t>3</w:t>
      </w:r>
      <w:r w:rsidR="00B05A6C" w:rsidRPr="00AD17C2">
        <w:rPr>
          <w:rFonts w:ascii="Arial" w:hAnsi="Arial" w:cs="Arial"/>
          <w:sz w:val="24"/>
          <w:szCs w:val="24"/>
          <w:lang w:eastAsia="ru-RU"/>
        </w:rPr>
        <w:t>.</w:t>
      </w:r>
    </w:p>
    <w:p w14:paraId="42D2E8FA" w14:textId="76E12AF3" w:rsidR="00A31F8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4.3.2.1</w:t>
      </w:r>
      <w:r w:rsidR="002C2311" w:rsidRPr="00AD17C2">
        <w:rPr>
          <w:rFonts w:ascii="Arial" w:hAnsi="Arial" w:cs="Arial"/>
          <w:sz w:val="24"/>
          <w:szCs w:val="24"/>
          <w:lang w:eastAsia="ru-RU"/>
        </w:rPr>
        <w:t xml:space="preserve"> </w:t>
      </w:r>
      <w:r w:rsidRPr="00AD17C2">
        <w:rPr>
          <w:rFonts w:ascii="Arial" w:hAnsi="Arial" w:cs="Arial"/>
          <w:sz w:val="24"/>
          <w:szCs w:val="24"/>
          <w:lang w:eastAsia="ru-RU"/>
        </w:rPr>
        <w:t>Ж</w:t>
      </w:r>
      <w:r w:rsidR="00A31F8C" w:rsidRPr="00AD17C2">
        <w:rPr>
          <w:rFonts w:ascii="Arial" w:hAnsi="Arial" w:cs="Arial"/>
          <w:sz w:val="24"/>
          <w:szCs w:val="24"/>
          <w:lang w:eastAsia="ru-RU"/>
        </w:rPr>
        <w:t xml:space="preserve">аброванная </w:t>
      </w:r>
      <w:r w:rsidR="00D41195" w:rsidRPr="00AD17C2">
        <w:rPr>
          <w:rFonts w:ascii="Arial" w:hAnsi="Arial" w:cs="Arial"/>
          <w:sz w:val="24"/>
          <w:szCs w:val="24"/>
          <w:lang w:eastAsia="ru-RU"/>
        </w:rPr>
        <w:t>–</w:t>
      </w:r>
      <w:r w:rsidR="00A31F8C" w:rsidRPr="00AD17C2">
        <w:rPr>
          <w:rFonts w:ascii="Arial" w:hAnsi="Arial" w:cs="Arial"/>
          <w:sz w:val="24"/>
          <w:szCs w:val="24"/>
          <w:lang w:eastAsia="ru-RU"/>
        </w:rPr>
        <w:t xml:space="preserve"> рыба, у которой удалены жабры </w:t>
      </w:r>
      <w:r w:rsidRPr="00AD17C2">
        <w:rPr>
          <w:rFonts w:ascii="Arial" w:hAnsi="Arial" w:cs="Arial"/>
          <w:sz w:val="24"/>
          <w:szCs w:val="24"/>
          <w:lang w:eastAsia="ru-RU"/>
        </w:rPr>
        <w:t>или жабры и часть внутренностей.</w:t>
      </w:r>
    </w:p>
    <w:p w14:paraId="014A11A5" w14:textId="2AE066E3" w:rsidR="00B05A6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4.3.2.2 Обезглавленная – рыба, у которой удалены голова, плечевые кости и внутренности без разреза по брюшку.</w:t>
      </w:r>
    </w:p>
    <w:p w14:paraId="11939A58" w14:textId="3E0BBF7C" w:rsidR="00B05A6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w:t>
      </w:r>
    </w:p>
    <w:p w14:paraId="6694ECAC" w14:textId="77777777" w:rsidR="00B05A6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части внутренностей, в том числе икры или молок, невскрытого плавательного пузыря;</w:t>
      </w:r>
    </w:p>
    <w:p w14:paraId="7A486B7E" w14:textId="77777777" w:rsidR="00B05A6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плечевых костей;</w:t>
      </w:r>
    </w:p>
    <w:p w14:paraId="4750C399" w14:textId="77777777" w:rsidR="00B05A6C" w:rsidRPr="00AD17C2" w:rsidRDefault="00B05A6C" w:rsidP="006F2B03">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удаление головы вместе с грудными плавниками;</w:t>
      </w:r>
    </w:p>
    <w:p w14:paraId="3739ADC1" w14:textId="006CA41F"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lastRenderedPageBreak/>
        <w:t>- осуществление поперечного надреза в области анального отверстия.</w:t>
      </w:r>
    </w:p>
    <w:p w14:paraId="2871FBDD" w14:textId="75AED53A"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4.3.2.3 Полупотрошеная – рыба, у которой через поперечный разрез у грудных плавников удален желудок с частью кишечника; икра или молоки могут быть оставлены.</w:t>
      </w:r>
    </w:p>
    <w:p w14:paraId="3148CE6B" w14:textId="12CD0962"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4.3.2.4 Потрошеная – рыба, у которой сделан разрез по брюшку между грудными плавниками от калтычка до анального отверстия или далее; калтычок может быть перерезан; внутренности, в том числе икра или молоки, удалены, сгустки крови и почки зачищены.</w:t>
      </w:r>
    </w:p>
    <w:p w14:paraId="5123A800" w14:textId="57CB6363"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w:t>
      </w:r>
    </w:p>
    <w:p w14:paraId="5FF0ECA1" w14:textId="10691D94"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отклонение линии разреза от середины брюшка у рыб (кроме камбалообразных и других, сходных с ними по форме тела) не более 1 см для первого сорта и 1 см и более - для второго сорта;</w:t>
      </w:r>
    </w:p>
    <w:p w14:paraId="401CDB4B" w14:textId="38B2B428"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ассиметричное перерезание калтычка и нижней челюсти у потрошеных тихоокеанских лососевых рыб.</w:t>
      </w:r>
    </w:p>
    <w:p w14:paraId="73D43CC6" w14:textId="77C5987C"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4.3.2.5 Потрошеная обезглавленная – потрошеная рыба, у которой удалена голова с плечевыми костями.</w:t>
      </w:r>
    </w:p>
    <w:p w14:paraId="302C7343"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w:t>
      </w:r>
    </w:p>
    <w:p w14:paraId="344EAA95"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плечевых костей;</w:t>
      </w:r>
    </w:p>
    <w:p w14:paraId="48F2D66B"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частичное удаление брюшка вместе с брюшными плавниками;</w:t>
      </w:r>
    </w:p>
    <w:p w14:paraId="5C2C1933" w14:textId="58AA4FA5"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удаление головы вместе с грудными плавниками или вместе с грудными плавниками и частью брюшка.</w:t>
      </w:r>
    </w:p>
    <w:p w14:paraId="00C68CAB"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4.3.2.6 Тушка – рыба, у которой удалены голова с плечевыми костями, внутренности, в том числе икра или молоки, черная пленка; тонкая брюшная часть срезана по прямой линии от головного среза и далее анального отверстия: хвостовой плавник удален вместе с прихвостовой частью на расстоянии не более 3 см от основания его средних лучей; сгустки крови и почки зачищены.</w:t>
      </w:r>
    </w:p>
    <w:p w14:paraId="5C0F3F7B"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w:t>
      </w:r>
    </w:p>
    <w:p w14:paraId="500336D6" w14:textId="77777777"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почек и черной пленки у сардины атлантической, сардинеллы, сардинопса, скумбрии атлантической и ставриды океанической;</w:t>
      </w:r>
    </w:p>
    <w:p w14:paraId="18BE42F6" w14:textId="265B9D4A"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тонкой брюшной части у сардин.</w:t>
      </w:r>
    </w:p>
    <w:p w14:paraId="3D4FCE3C" w14:textId="46A794AC"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4.3.2.7 Тушка полупотрошеная – обезглавленная рыба, у которой хвостовой плавник удален вместе с прихвостовой частью на расстоянии не более 3 см от основания его средних лучей.</w:t>
      </w:r>
    </w:p>
    <w:p w14:paraId="41B116E1" w14:textId="4FE40AAF" w:rsidR="00B05A6C" w:rsidRPr="00AD17C2" w:rsidRDefault="00B05A6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 при разделке на тушку и тушку полупотрошеную удаление внутренностей через приголовный срез без разрезания брюшка с надрезом его в области анального отверстия.</w:t>
      </w:r>
    </w:p>
    <w:p w14:paraId="332783FD" w14:textId="16B2A720"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4.3.2.8 Спинка – рыба, у которой срезана брюшная часть; удалены голова с плечевыми костями и анальный плавник с прилегающим к нему мясом; остатки внутренностей, сгустки крови и почки зачищены.</w:t>
      </w:r>
    </w:p>
    <w:p w14:paraId="0DFF4AA5" w14:textId="23EEFCA5"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У минтая должна быть удалена часть позвоночной кости.</w:t>
      </w:r>
    </w:p>
    <w:p w14:paraId="15DF453B" w14:textId="2CC5AC0E"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4.3.2.9 Кусок – потрошеная обезглавленная рыба, у которой удален хвостовой плавник, или тушка, разрезанные на части.</w:t>
      </w:r>
    </w:p>
    <w:p w14:paraId="316F9F22" w14:textId="6BC0D4EA"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4.3.2.10 Потрошеная семужной резки – рыба, которая разрезана по брюшку двумя продольными разрезами: от анального отверстия до брюшных плавников и от брюшных плавников до калтычка; калтычок не перерезают; жабры, внутренности, в том числе икра или молоки, удалены; сгустки крови и почки зачищены.</w:t>
      </w:r>
    </w:p>
    <w:p w14:paraId="2238A5C2" w14:textId="183FBDD6"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Рекомендуется применять для крупных лососевых рыб.</w:t>
      </w:r>
    </w:p>
    <w:p w14:paraId="723BC51C" w14:textId="2083A38D"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4.3.2.11 Теша – брюшная часть рыбы, которая отделена от нее срезом от приголовка до анального плавника, сгустки крови и пленки зачищены.</w:t>
      </w:r>
    </w:p>
    <w:p w14:paraId="7A05C7DE" w14:textId="47661EDC"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lastRenderedPageBreak/>
        <w:t>Допускается:</w:t>
      </w:r>
    </w:p>
    <w:p w14:paraId="4AD183DD" w14:textId="423AF861"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разрезание теши на две продольные половины;</w:t>
      </w:r>
    </w:p>
    <w:p w14:paraId="62BC84A2" w14:textId="3581A936"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оставление плечевых костей.</w:t>
      </w:r>
    </w:p>
    <w:p w14:paraId="75392266" w14:textId="236534BF"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4.3.2.12 Стейк – потрошеная обезглавленная рыба, у которой удалены плечевые кости, чешуя, черная пленка, плавники на уровне кожного покрова, хвостовой плавник вместе с прихвостовой частью на расстоянии не менее 3 см от основания его средних лучей, разрезанная на поперечные куски толщиной не более 4 см.</w:t>
      </w:r>
    </w:p>
    <w:p w14:paraId="2BE9A44F" w14:textId="64A6A8B9"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Рекомендуется применять для крупных рыб.</w:t>
      </w:r>
    </w:p>
    <w:p w14:paraId="3D512AEA" w14:textId="09B74BE0"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4.3.2.13 Другие виды разделки рыбы - в соответствии с договором (контрактом) на поставку.</w:t>
      </w:r>
    </w:p>
    <w:p w14:paraId="56E07BB6" w14:textId="319D0035" w:rsidR="00A31F8C" w:rsidRPr="00AD17C2" w:rsidRDefault="002C2311"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w:t>
      </w:r>
      <w:r w:rsidR="007D30B8" w:rsidRPr="00AD17C2">
        <w:rPr>
          <w:rFonts w:ascii="Arial" w:hAnsi="Arial" w:cs="Arial"/>
          <w:sz w:val="24"/>
          <w:szCs w:val="24"/>
          <w:lang w:eastAsia="ru-RU"/>
        </w:rPr>
        <w:t>3</w:t>
      </w:r>
      <w:r w:rsidRPr="00AD17C2">
        <w:rPr>
          <w:rFonts w:ascii="Arial" w:hAnsi="Arial" w:cs="Arial"/>
          <w:sz w:val="24"/>
          <w:szCs w:val="24"/>
          <w:lang w:eastAsia="ru-RU"/>
        </w:rPr>
        <w:t xml:space="preserve"> </w:t>
      </w:r>
      <w:r w:rsidR="00A31F8C" w:rsidRPr="00AD17C2">
        <w:rPr>
          <w:rFonts w:ascii="Arial" w:hAnsi="Arial" w:cs="Arial"/>
          <w:sz w:val="24"/>
          <w:szCs w:val="24"/>
          <w:lang w:eastAsia="ru-RU"/>
        </w:rPr>
        <w:t xml:space="preserve">Рыбу замораживают сухим искусственным способом блоками, </w:t>
      </w:r>
      <w:r w:rsidR="003D1387" w:rsidRPr="00AD17C2">
        <w:rPr>
          <w:rFonts w:ascii="Arial" w:hAnsi="Arial" w:cs="Arial"/>
          <w:sz w:val="24"/>
          <w:szCs w:val="24"/>
          <w:lang w:eastAsia="ru-RU"/>
        </w:rPr>
        <w:t xml:space="preserve">россыпью, </w:t>
      </w:r>
      <w:r w:rsidR="00A31F8C" w:rsidRPr="00AD17C2">
        <w:rPr>
          <w:rFonts w:ascii="Arial" w:hAnsi="Arial" w:cs="Arial"/>
          <w:sz w:val="24"/>
          <w:szCs w:val="24"/>
          <w:lang w:eastAsia="ru-RU"/>
        </w:rPr>
        <w:t xml:space="preserve">поштучно, а также в потребительской </w:t>
      </w:r>
      <w:r w:rsidR="00B37641" w:rsidRPr="00AD17C2">
        <w:rPr>
          <w:rFonts w:ascii="Arial" w:hAnsi="Arial" w:cs="Arial"/>
          <w:sz w:val="24"/>
          <w:szCs w:val="24"/>
          <w:lang w:eastAsia="ru-RU"/>
        </w:rPr>
        <w:t>упаковке</w:t>
      </w:r>
      <w:r w:rsidR="00A31F8C" w:rsidRPr="00AD17C2">
        <w:rPr>
          <w:rFonts w:ascii="Arial" w:hAnsi="Arial" w:cs="Arial"/>
          <w:sz w:val="24"/>
          <w:szCs w:val="24"/>
          <w:lang w:eastAsia="ru-RU"/>
        </w:rPr>
        <w:t>.</w:t>
      </w:r>
    </w:p>
    <w:p w14:paraId="7CF6DC37" w14:textId="43D81D37" w:rsidR="002C2311" w:rsidRPr="00AD17C2" w:rsidRDefault="00A31F8C"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 xml:space="preserve">Температура </w:t>
      </w:r>
      <w:r w:rsidR="00250E64" w:rsidRPr="00AD17C2">
        <w:rPr>
          <w:rFonts w:ascii="Arial" w:hAnsi="Arial" w:cs="Arial"/>
          <w:sz w:val="24"/>
          <w:szCs w:val="24"/>
          <w:lang w:eastAsia="ru-RU"/>
        </w:rPr>
        <w:t xml:space="preserve">в толще продукта </w:t>
      </w:r>
      <w:r w:rsidRPr="00AD17C2">
        <w:rPr>
          <w:rFonts w:ascii="Arial" w:hAnsi="Arial" w:cs="Arial"/>
          <w:sz w:val="24"/>
          <w:szCs w:val="24"/>
          <w:lang w:eastAsia="ru-RU"/>
        </w:rPr>
        <w:t xml:space="preserve">должна быть не выше минус 18 </w:t>
      </w:r>
      <w:r w:rsidR="00C7141C" w:rsidRPr="00AD17C2">
        <w:rPr>
          <w:rFonts w:ascii="Arial" w:hAnsi="Arial" w:cs="Arial"/>
          <w:sz w:val="24"/>
          <w:szCs w:val="24"/>
          <w:lang w:eastAsia="ru-RU"/>
        </w:rPr>
        <w:t>°</w:t>
      </w:r>
      <w:r w:rsidR="002C2311" w:rsidRPr="00AD17C2">
        <w:rPr>
          <w:rFonts w:ascii="Arial" w:hAnsi="Arial" w:cs="Arial"/>
          <w:sz w:val="24"/>
          <w:szCs w:val="24"/>
          <w:lang w:eastAsia="ru-RU"/>
        </w:rPr>
        <w:t>С.</w:t>
      </w:r>
    </w:p>
    <w:p w14:paraId="54E5B280" w14:textId="1B0F42F6" w:rsidR="006F2B03" w:rsidRPr="00AD17C2" w:rsidRDefault="006F2B03"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 проводить замораживание в естественных условиях в местах извлечения (вылова) при температуре воздуха не выше минус 10 ºС на ледяных хорошо проветриваемых площадках или на сквозняке в условиях, обеспечивающих безопасность мороженой пищевой рыбной продукции. В случае если температура при естественном замораживании выше минус 18 ºС, рыбу домораживают до температуры не выше минус 18 ºС.</w:t>
      </w:r>
    </w:p>
    <w:p w14:paraId="256B27C9" w14:textId="41978749" w:rsidR="00A31F8C" w:rsidRPr="00AD17C2" w:rsidRDefault="002C2311"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4.3.</w:t>
      </w:r>
      <w:r w:rsidR="007D30B8" w:rsidRPr="00AD17C2">
        <w:rPr>
          <w:rFonts w:ascii="Arial" w:hAnsi="Arial" w:cs="Arial"/>
          <w:sz w:val="24"/>
          <w:szCs w:val="24"/>
          <w:lang w:eastAsia="ru-RU"/>
        </w:rPr>
        <w:t>4</w:t>
      </w:r>
      <w:r w:rsidRPr="00AD17C2">
        <w:rPr>
          <w:rFonts w:ascii="Arial" w:hAnsi="Arial" w:cs="Arial"/>
          <w:sz w:val="24"/>
          <w:szCs w:val="24"/>
          <w:lang w:eastAsia="ru-RU"/>
        </w:rPr>
        <w:t xml:space="preserve"> </w:t>
      </w:r>
      <w:r w:rsidR="00F63A76" w:rsidRPr="00AD17C2">
        <w:rPr>
          <w:rFonts w:ascii="Arial" w:hAnsi="Arial" w:cs="Arial"/>
          <w:sz w:val="24"/>
          <w:szCs w:val="24"/>
          <w:lang w:eastAsia="ru-RU"/>
        </w:rPr>
        <w:t>Р</w:t>
      </w:r>
      <w:r w:rsidR="00A31F8C" w:rsidRPr="00AD17C2">
        <w:rPr>
          <w:rFonts w:ascii="Arial" w:hAnsi="Arial" w:cs="Arial"/>
          <w:sz w:val="24"/>
          <w:szCs w:val="24"/>
          <w:lang w:eastAsia="ru-RU"/>
        </w:rPr>
        <w:t xml:space="preserve">ыбу </w:t>
      </w:r>
      <w:r w:rsidR="00F63A76" w:rsidRPr="00AD17C2">
        <w:rPr>
          <w:rFonts w:ascii="Arial" w:hAnsi="Arial" w:cs="Arial"/>
          <w:sz w:val="24"/>
          <w:szCs w:val="24"/>
          <w:lang w:eastAsia="ru-RU"/>
        </w:rPr>
        <w:t xml:space="preserve">мороженую </w:t>
      </w:r>
      <w:r w:rsidR="00A31F8C" w:rsidRPr="00AD17C2">
        <w:rPr>
          <w:rFonts w:ascii="Arial" w:hAnsi="Arial" w:cs="Arial"/>
          <w:sz w:val="24"/>
          <w:szCs w:val="24"/>
          <w:lang w:eastAsia="ru-RU"/>
        </w:rPr>
        <w:t>изготовляют в глазированном и</w:t>
      </w:r>
      <w:r w:rsidR="003D1387" w:rsidRPr="00AD17C2">
        <w:rPr>
          <w:rFonts w:ascii="Arial" w:hAnsi="Arial" w:cs="Arial"/>
          <w:sz w:val="24"/>
          <w:szCs w:val="24"/>
          <w:lang w:eastAsia="ru-RU"/>
        </w:rPr>
        <w:t>ли</w:t>
      </w:r>
      <w:r w:rsidR="00A31F8C" w:rsidRPr="00AD17C2">
        <w:rPr>
          <w:rFonts w:ascii="Arial" w:hAnsi="Arial" w:cs="Arial"/>
          <w:sz w:val="24"/>
          <w:szCs w:val="24"/>
          <w:lang w:eastAsia="ru-RU"/>
        </w:rPr>
        <w:t xml:space="preserve"> неглазированном</w:t>
      </w:r>
      <w:r w:rsidRPr="00AD17C2">
        <w:rPr>
          <w:rFonts w:ascii="Arial" w:hAnsi="Arial" w:cs="Arial"/>
          <w:sz w:val="24"/>
          <w:szCs w:val="24"/>
          <w:lang w:eastAsia="ru-RU"/>
        </w:rPr>
        <w:t xml:space="preserve"> </w:t>
      </w:r>
      <w:r w:rsidR="00A31F8C" w:rsidRPr="00AD17C2">
        <w:rPr>
          <w:rFonts w:ascii="Arial" w:hAnsi="Arial" w:cs="Arial"/>
          <w:sz w:val="24"/>
          <w:szCs w:val="24"/>
          <w:lang w:eastAsia="ru-RU"/>
        </w:rPr>
        <w:t>виде.</w:t>
      </w:r>
    </w:p>
    <w:p w14:paraId="470A6D79" w14:textId="50F3CAC9" w:rsidR="003D1387" w:rsidRPr="00AD17C2" w:rsidRDefault="003D1387"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 xml:space="preserve">Глазурь должна быть в виде ледяной корочки, равномерно покрывающей поверхность рыбы </w:t>
      </w:r>
      <w:r w:rsidR="00F63A76" w:rsidRPr="00AD17C2">
        <w:rPr>
          <w:rFonts w:ascii="Arial" w:hAnsi="Arial" w:cs="Arial"/>
          <w:sz w:val="24"/>
          <w:szCs w:val="24"/>
          <w:lang w:eastAsia="ru-RU"/>
        </w:rPr>
        <w:t xml:space="preserve">мороженой </w:t>
      </w:r>
      <w:r w:rsidRPr="00AD17C2">
        <w:rPr>
          <w:rFonts w:ascii="Arial" w:hAnsi="Arial" w:cs="Arial"/>
          <w:sz w:val="24"/>
          <w:szCs w:val="24"/>
          <w:lang w:eastAsia="ru-RU"/>
        </w:rPr>
        <w:t>или блока, и не должна отставать при легком постукивании.</w:t>
      </w:r>
    </w:p>
    <w:p w14:paraId="7616947E" w14:textId="2A857EBE" w:rsidR="003D1387" w:rsidRPr="00AD17C2" w:rsidRDefault="003D1387" w:rsidP="00AD17C2">
      <w:pPr>
        <w:pStyle w:val="formattext"/>
        <w:shd w:val="clear" w:color="auto" w:fill="FFFFFF"/>
        <w:spacing w:before="0" w:beforeAutospacing="0" w:after="0" w:afterAutospacing="0"/>
        <w:ind w:firstLine="567"/>
        <w:jc w:val="both"/>
        <w:textAlignment w:val="baseline"/>
        <w:rPr>
          <w:rFonts w:ascii="Arial" w:hAnsi="Arial" w:cs="Arial"/>
        </w:rPr>
      </w:pPr>
      <w:r w:rsidRPr="00AD17C2">
        <w:rPr>
          <w:rFonts w:ascii="Arial" w:hAnsi="Arial" w:cs="Arial"/>
        </w:rPr>
        <w:t xml:space="preserve">Массовая доля глазури по отношению к массе глазированной рыбы </w:t>
      </w:r>
      <w:r w:rsidR="00F63A76" w:rsidRPr="00AD17C2">
        <w:rPr>
          <w:rFonts w:ascii="Arial" w:hAnsi="Arial" w:cs="Arial"/>
        </w:rPr>
        <w:t xml:space="preserve">мороженой </w:t>
      </w:r>
      <w:r w:rsidRPr="00AD17C2">
        <w:rPr>
          <w:rFonts w:ascii="Arial" w:hAnsi="Arial" w:cs="Arial"/>
        </w:rPr>
        <w:t xml:space="preserve">или глазированного блока рыбы </w:t>
      </w:r>
      <w:r w:rsidR="00F63A76" w:rsidRPr="00AD17C2">
        <w:rPr>
          <w:rFonts w:ascii="Arial" w:hAnsi="Arial" w:cs="Arial"/>
        </w:rPr>
        <w:t xml:space="preserve">мороженой </w:t>
      </w:r>
      <w:r w:rsidRPr="00AD17C2">
        <w:rPr>
          <w:rFonts w:ascii="Arial" w:hAnsi="Arial" w:cs="Arial"/>
        </w:rPr>
        <w:t>должна соответствовать требованиям [1], нормативных правовых актов, действующих на территории государств</w:t>
      </w:r>
      <w:r w:rsidR="002041B4" w:rsidRPr="00AD17C2">
        <w:rPr>
          <w:rFonts w:ascii="Arial" w:hAnsi="Arial" w:cs="Arial"/>
        </w:rPr>
        <w:t>а</w:t>
      </w:r>
      <w:r w:rsidRPr="00AD17C2">
        <w:rPr>
          <w:rFonts w:ascii="Arial" w:hAnsi="Arial" w:cs="Arial"/>
        </w:rPr>
        <w:t>, принявш</w:t>
      </w:r>
      <w:r w:rsidR="002041B4" w:rsidRPr="00AD17C2">
        <w:rPr>
          <w:rFonts w:ascii="Arial" w:hAnsi="Arial" w:cs="Arial"/>
        </w:rPr>
        <w:t>его</w:t>
      </w:r>
      <w:r w:rsidRPr="00AD17C2">
        <w:rPr>
          <w:rFonts w:ascii="Arial" w:hAnsi="Arial" w:cs="Arial"/>
        </w:rPr>
        <w:t xml:space="preserve"> настоящий стандарт.</w:t>
      </w:r>
    </w:p>
    <w:p w14:paraId="07201521" w14:textId="57128B56" w:rsidR="00AD2628" w:rsidRPr="00AD17C2" w:rsidRDefault="00AD2628"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4.3.5 Не глазируют рыбу:</w:t>
      </w:r>
    </w:p>
    <w:p w14:paraId="1E6AFE0B" w14:textId="4D99D7C0" w:rsidR="00AD2628" w:rsidRPr="00AD17C2" w:rsidRDefault="00AD2628"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 xml:space="preserve">- обернутую перед замораживанием в парафинированную бумагу по </w:t>
      </w:r>
      <w:r w:rsidR="00186621" w:rsidRPr="00AD17C2">
        <w:rPr>
          <w:rFonts w:ascii="Arial" w:hAnsi="Arial" w:cs="Arial"/>
          <w:sz w:val="24"/>
          <w:szCs w:val="24"/>
          <w:lang w:eastAsia="ru-RU"/>
        </w:rPr>
        <w:br/>
      </w:r>
      <w:hyperlink r:id="rId16" w:anchor="7D20K3" w:history="1">
        <w:r w:rsidRPr="00AD17C2">
          <w:rPr>
            <w:rFonts w:ascii="Arial" w:hAnsi="Arial" w:cs="Arial"/>
            <w:sz w:val="24"/>
            <w:szCs w:val="24"/>
            <w:lang w:eastAsia="ru-RU"/>
          </w:rPr>
          <w:t>ГОСТ 9569</w:t>
        </w:r>
      </w:hyperlink>
      <w:r w:rsidRPr="00AD17C2">
        <w:rPr>
          <w:rFonts w:ascii="Arial" w:hAnsi="Arial" w:cs="Arial"/>
          <w:sz w:val="24"/>
          <w:szCs w:val="24"/>
          <w:lang w:eastAsia="ru-RU"/>
        </w:rPr>
        <w:t xml:space="preserve"> или полиэтиленовую пленку по </w:t>
      </w:r>
      <w:hyperlink r:id="rId17" w:anchor="7D20K3" w:history="1">
        <w:r w:rsidRPr="00AD17C2">
          <w:rPr>
            <w:rFonts w:ascii="Arial" w:hAnsi="Arial" w:cs="Arial"/>
            <w:sz w:val="24"/>
            <w:szCs w:val="24"/>
            <w:lang w:eastAsia="ru-RU"/>
          </w:rPr>
          <w:t>ГОСТ 10354</w:t>
        </w:r>
      </w:hyperlink>
      <w:r w:rsidRPr="00AD17C2">
        <w:rPr>
          <w:rFonts w:ascii="Arial" w:hAnsi="Arial" w:cs="Arial"/>
          <w:sz w:val="24"/>
          <w:szCs w:val="24"/>
          <w:lang w:eastAsia="ru-RU"/>
        </w:rPr>
        <w:t xml:space="preserve"> или антиадгезионную бумагу по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09A0A339" w14:textId="58BA3191" w:rsidR="00AD2628" w:rsidRPr="00AD17C2" w:rsidRDefault="00AD2628"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 упакованную перед замораживанием в пакеты из полимерных материалов, пачки или коробки из парафинированного с внутренней стороны картона или картона с внутренним полимерным покрытием по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72A27029" w14:textId="678C80EC" w:rsidR="00AD2628" w:rsidRPr="00AD17C2" w:rsidRDefault="00AD2628"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 упакованную после замораживания под вакуумом в пакеты из полимерных материалов;</w:t>
      </w:r>
    </w:p>
    <w:p w14:paraId="5A9771E7" w14:textId="4785E721" w:rsidR="00AD2628" w:rsidRPr="00AD17C2" w:rsidRDefault="00AD2628" w:rsidP="00AD17C2">
      <w:pPr>
        <w:pStyle w:val="20"/>
        <w:shd w:val="clear" w:color="auto" w:fill="auto"/>
        <w:tabs>
          <w:tab w:val="left" w:pos="3125"/>
        </w:tabs>
        <w:spacing w:line="264" w:lineRule="exact"/>
        <w:ind w:firstLine="567"/>
        <w:rPr>
          <w:rFonts w:ascii="Arial" w:hAnsi="Arial" w:cs="Arial"/>
          <w:sz w:val="24"/>
          <w:szCs w:val="24"/>
          <w:lang w:eastAsia="ru-RU"/>
        </w:rPr>
      </w:pPr>
      <w:r w:rsidRPr="00AD17C2">
        <w:rPr>
          <w:rFonts w:ascii="Arial" w:hAnsi="Arial" w:cs="Arial"/>
          <w:sz w:val="24"/>
          <w:szCs w:val="24"/>
          <w:lang w:eastAsia="ru-RU"/>
        </w:rPr>
        <w:t>- упакованную в модифицированной газовой среде в пакеты из полимерных материалов.</w:t>
      </w:r>
    </w:p>
    <w:p w14:paraId="2A085A5F" w14:textId="6C81AF17" w:rsidR="00AB632D" w:rsidRPr="00AD17C2" w:rsidRDefault="00AB632D" w:rsidP="00AD17C2">
      <w:pPr>
        <w:pStyle w:val="20"/>
        <w:shd w:val="clear" w:color="auto" w:fill="auto"/>
        <w:tabs>
          <w:tab w:val="left" w:pos="1142"/>
        </w:tabs>
        <w:spacing w:line="240" w:lineRule="auto"/>
        <w:ind w:firstLine="567"/>
        <w:rPr>
          <w:rFonts w:ascii="Arial" w:hAnsi="Arial" w:cs="Arial"/>
          <w:sz w:val="24"/>
          <w:szCs w:val="24"/>
          <w:lang w:eastAsia="ru-RU"/>
        </w:rPr>
      </w:pPr>
      <w:r w:rsidRPr="00AD17C2">
        <w:rPr>
          <w:rFonts w:ascii="Arial" w:hAnsi="Arial" w:cs="Arial"/>
          <w:sz w:val="24"/>
          <w:szCs w:val="24"/>
          <w:lang w:eastAsia="ru-RU"/>
        </w:rPr>
        <w:t>4.</w:t>
      </w:r>
      <w:r w:rsidR="00186621" w:rsidRPr="00AD17C2">
        <w:rPr>
          <w:rFonts w:ascii="Arial" w:hAnsi="Arial" w:cs="Arial"/>
          <w:sz w:val="24"/>
          <w:szCs w:val="24"/>
          <w:lang w:eastAsia="ru-RU"/>
        </w:rPr>
        <w:t>3.6</w:t>
      </w:r>
      <w:r w:rsidRPr="00AD17C2">
        <w:rPr>
          <w:rFonts w:ascii="Arial" w:hAnsi="Arial" w:cs="Arial"/>
          <w:sz w:val="24"/>
          <w:szCs w:val="24"/>
          <w:lang w:eastAsia="ru-RU"/>
        </w:rPr>
        <w:t xml:space="preserve"> Пищевые добавки в рыбе мороженой должны использоваться в минимальном количестве, необходимом для достижения технологического эффекта и цели, но не более максимальных уровней, установленных [3] или нормативными правовыми актами, действующими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0EB554EC" w14:textId="54C13182" w:rsidR="003554CB" w:rsidRPr="00AD17C2" w:rsidRDefault="002C2311" w:rsidP="00AD17C2">
      <w:pPr>
        <w:ind w:firstLine="567"/>
        <w:jc w:val="both"/>
        <w:rPr>
          <w:sz w:val="24"/>
          <w:szCs w:val="24"/>
        </w:rPr>
      </w:pPr>
      <w:r w:rsidRPr="00AD17C2">
        <w:rPr>
          <w:sz w:val="24"/>
          <w:szCs w:val="24"/>
        </w:rPr>
        <w:t>4.3.</w:t>
      </w:r>
      <w:r w:rsidR="00186621" w:rsidRPr="00AD17C2">
        <w:rPr>
          <w:sz w:val="24"/>
          <w:szCs w:val="24"/>
        </w:rPr>
        <w:t>7</w:t>
      </w:r>
      <w:r w:rsidRPr="00AD17C2">
        <w:rPr>
          <w:sz w:val="24"/>
          <w:szCs w:val="24"/>
        </w:rPr>
        <w:t xml:space="preserve"> </w:t>
      </w:r>
      <w:r w:rsidR="00A31F8C" w:rsidRPr="00AD17C2">
        <w:rPr>
          <w:sz w:val="24"/>
          <w:szCs w:val="24"/>
        </w:rPr>
        <w:t xml:space="preserve">По </w:t>
      </w:r>
      <w:r w:rsidR="007A4543" w:rsidRPr="00AD17C2">
        <w:rPr>
          <w:sz w:val="24"/>
          <w:szCs w:val="24"/>
        </w:rPr>
        <w:t>органолептически</w:t>
      </w:r>
      <w:r w:rsidR="00A31F8C" w:rsidRPr="00AD17C2">
        <w:rPr>
          <w:sz w:val="24"/>
          <w:szCs w:val="24"/>
        </w:rPr>
        <w:t>м</w:t>
      </w:r>
      <w:r w:rsidR="00E455F9" w:rsidRPr="00AD17C2">
        <w:rPr>
          <w:sz w:val="24"/>
          <w:szCs w:val="24"/>
        </w:rPr>
        <w:t xml:space="preserve"> и</w:t>
      </w:r>
      <w:r w:rsidR="00A31F8C" w:rsidRPr="00AD17C2">
        <w:rPr>
          <w:sz w:val="24"/>
          <w:szCs w:val="24"/>
        </w:rPr>
        <w:t xml:space="preserve"> физи</w:t>
      </w:r>
      <w:r w:rsidR="00E455F9" w:rsidRPr="00AD17C2">
        <w:rPr>
          <w:sz w:val="24"/>
          <w:szCs w:val="24"/>
        </w:rPr>
        <w:t xml:space="preserve">ческим </w:t>
      </w:r>
      <w:r w:rsidR="00A31F8C" w:rsidRPr="00AD17C2">
        <w:rPr>
          <w:sz w:val="24"/>
          <w:szCs w:val="24"/>
        </w:rPr>
        <w:t xml:space="preserve">показателям рыба </w:t>
      </w:r>
      <w:r w:rsidR="00F63A76" w:rsidRPr="00AD17C2">
        <w:rPr>
          <w:sz w:val="24"/>
          <w:szCs w:val="24"/>
        </w:rPr>
        <w:t xml:space="preserve">мороженая </w:t>
      </w:r>
      <w:r w:rsidR="00A31F8C" w:rsidRPr="00AD17C2">
        <w:rPr>
          <w:sz w:val="24"/>
          <w:szCs w:val="24"/>
        </w:rPr>
        <w:t>должна соответствовать требованиям, указанным в таблице 1.</w:t>
      </w:r>
    </w:p>
    <w:p w14:paraId="088C20C8" w14:textId="77777777" w:rsidR="00B36413" w:rsidRPr="00AD17C2" w:rsidRDefault="00B36413" w:rsidP="00AD17C2">
      <w:pPr>
        <w:pStyle w:val="20"/>
        <w:shd w:val="clear" w:color="auto" w:fill="auto"/>
        <w:spacing w:line="240" w:lineRule="auto"/>
        <w:ind w:firstLine="567"/>
        <w:rPr>
          <w:rFonts w:ascii="Arial" w:hAnsi="Arial" w:cs="Arial"/>
          <w:sz w:val="24"/>
          <w:szCs w:val="24"/>
        </w:rPr>
      </w:pPr>
    </w:p>
    <w:p w14:paraId="38E3A2B7" w14:textId="1E499955" w:rsidR="00A31F8C" w:rsidRPr="00AD17C2" w:rsidRDefault="00A31F8C" w:rsidP="002E598B">
      <w:pPr>
        <w:pStyle w:val="20"/>
        <w:shd w:val="clear" w:color="auto" w:fill="auto"/>
        <w:spacing w:line="240" w:lineRule="auto"/>
        <w:ind w:firstLine="567"/>
        <w:jc w:val="left"/>
        <w:rPr>
          <w:rFonts w:ascii="Arial" w:hAnsi="Arial" w:cs="Arial"/>
          <w:sz w:val="24"/>
          <w:szCs w:val="24"/>
        </w:rPr>
      </w:pPr>
      <w:r w:rsidRPr="00AD17C2">
        <w:rPr>
          <w:rFonts w:ascii="Arial" w:hAnsi="Arial" w:cs="Arial"/>
          <w:sz w:val="24"/>
          <w:szCs w:val="24"/>
        </w:rPr>
        <w:lastRenderedPageBreak/>
        <w:t>Т а б л и ц а 1</w:t>
      </w:r>
    </w:p>
    <w:tbl>
      <w:tblPr>
        <w:tblStyle w:val="ad"/>
        <w:tblW w:w="0" w:type="auto"/>
        <w:tblInd w:w="108" w:type="dxa"/>
        <w:tblLook w:val="04A0" w:firstRow="1" w:lastRow="0" w:firstColumn="1" w:lastColumn="0" w:noHBand="0" w:noVBand="1"/>
      </w:tblPr>
      <w:tblGrid>
        <w:gridCol w:w="4564"/>
        <w:gridCol w:w="4672"/>
      </w:tblGrid>
      <w:tr w:rsidR="001938C1" w:rsidRPr="00AD17C2" w14:paraId="470F48B2" w14:textId="77777777" w:rsidTr="00E455F9">
        <w:tc>
          <w:tcPr>
            <w:tcW w:w="4564" w:type="dxa"/>
            <w:tcBorders>
              <w:bottom w:val="single" w:sz="4" w:space="0" w:color="auto"/>
            </w:tcBorders>
          </w:tcPr>
          <w:p w14:paraId="0FE624D2" w14:textId="77777777" w:rsidR="002C2311" w:rsidRPr="00AD17C2" w:rsidRDefault="002C2311" w:rsidP="00DD50A2">
            <w:pPr>
              <w:pStyle w:val="20"/>
              <w:shd w:val="clear" w:color="auto" w:fill="auto"/>
              <w:spacing w:line="240" w:lineRule="auto"/>
              <w:jc w:val="center"/>
              <w:rPr>
                <w:rFonts w:ascii="Arial" w:hAnsi="Arial" w:cs="Arial"/>
                <w:sz w:val="20"/>
                <w:szCs w:val="20"/>
              </w:rPr>
            </w:pPr>
            <w:r w:rsidRPr="00AD17C2">
              <w:rPr>
                <w:rStyle w:val="2105pt"/>
                <w:rFonts w:ascii="Arial" w:hAnsi="Arial" w:cs="Arial"/>
                <w:color w:val="auto"/>
                <w:sz w:val="20"/>
                <w:szCs w:val="20"/>
              </w:rPr>
              <w:t>Наименование показателя</w:t>
            </w:r>
          </w:p>
        </w:tc>
        <w:tc>
          <w:tcPr>
            <w:tcW w:w="4672" w:type="dxa"/>
            <w:tcBorders>
              <w:bottom w:val="single" w:sz="4" w:space="0" w:color="auto"/>
            </w:tcBorders>
          </w:tcPr>
          <w:p w14:paraId="0B1F33B4" w14:textId="77777777" w:rsidR="002C2311" w:rsidRPr="00AD17C2" w:rsidRDefault="002C2311" w:rsidP="00DD50A2">
            <w:pPr>
              <w:pStyle w:val="20"/>
              <w:shd w:val="clear" w:color="auto" w:fill="auto"/>
              <w:spacing w:line="240" w:lineRule="auto"/>
              <w:jc w:val="center"/>
              <w:rPr>
                <w:rFonts w:ascii="Arial" w:hAnsi="Arial" w:cs="Arial"/>
                <w:sz w:val="20"/>
                <w:szCs w:val="20"/>
              </w:rPr>
            </w:pPr>
            <w:r w:rsidRPr="00AD17C2">
              <w:rPr>
                <w:rStyle w:val="2105pt"/>
                <w:rFonts w:ascii="Arial" w:hAnsi="Arial" w:cs="Arial"/>
                <w:color w:val="auto"/>
                <w:sz w:val="20"/>
                <w:szCs w:val="20"/>
              </w:rPr>
              <w:t>Характеристика и норма</w:t>
            </w:r>
          </w:p>
        </w:tc>
      </w:tr>
      <w:tr w:rsidR="001938C1" w:rsidRPr="00AD17C2" w14:paraId="2F05D986" w14:textId="77777777" w:rsidTr="00E455F9">
        <w:tc>
          <w:tcPr>
            <w:tcW w:w="4564" w:type="dxa"/>
            <w:tcBorders>
              <w:top w:val="single" w:sz="4" w:space="0" w:color="auto"/>
              <w:left w:val="single" w:sz="4" w:space="0" w:color="auto"/>
              <w:bottom w:val="nil"/>
              <w:right w:val="single" w:sz="4" w:space="0" w:color="auto"/>
            </w:tcBorders>
          </w:tcPr>
          <w:p w14:paraId="3064B95E" w14:textId="77777777"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Внешний вид:</w:t>
            </w:r>
          </w:p>
          <w:p w14:paraId="232829C9" w14:textId="07EC13F5" w:rsidR="002C2311" w:rsidRPr="00AD17C2" w:rsidRDefault="008B25B7"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 xml:space="preserve">- </w:t>
            </w:r>
            <w:r w:rsidR="002C2311" w:rsidRPr="00AD17C2">
              <w:rPr>
                <w:rStyle w:val="2105pt0"/>
                <w:rFonts w:ascii="Arial" w:hAnsi="Arial" w:cs="Arial"/>
                <w:color w:val="auto"/>
                <w:sz w:val="20"/>
                <w:szCs w:val="20"/>
              </w:rPr>
              <w:t>блоков</w:t>
            </w:r>
          </w:p>
        </w:tc>
        <w:tc>
          <w:tcPr>
            <w:tcW w:w="4672" w:type="dxa"/>
            <w:tcBorders>
              <w:top w:val="single" w:sz="4" w:space="0" w:color="auto"/>
              <w:left w:val="single" w:sz="4" w:space="0" w:color="auto"/>
              <w:bottom w:val="single" w:sz="4" w:space="0" w:color="auto"/>
            </w:tcBorders>
          </w:tcPr>
          <w:p w14:paraId="56D7C74E" w14:textId="77777777"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Поверхность ровная, чистая, могут быть незначительные впадины на поверхности отдельных блоков</w:t>
            </w:r>
          </w:p>
        </w:tc>
      </w:tr>
      <w:tr w:rsidR="008B25B7" w:rsidRPr="00AD17C2" w14:paraId="5F36B93D" w14:textId="77777777" w:rsidTr="002041B4">
        <w:tc>
          <w:tcPr>
            <w:tcW w:w="4564" w:type="dxa"/>
            <w:vMerge w:val="restart"/>
            <w:tcBorders>
              <w:top w:val="nil"/>
              <w:left w:val="single" w:sz="4" w:space="0" w:color="auto"/>
              <w:right w:val="single" w:sz="4" w:space="0" w:color="auto"/>
            </w:tcBorders>
          </w:tcPr>
          <w:p w14:paraId="79FDCA5C" w14:textId="77777777" w:rsidR="008B25B7" w:rsidRPr="00AD17C2" w:rsidRDefault="008B25B7" w:rsidP="008B25B7">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 рыбы, замороженной поштучно</w:t>
            </w:r>
          </w:p>
          <w:p w14:paraId="0AAD4792" w14:textId="31853F89" w:rsidR="008B25B7" w:rsidRPr="00AD17C2" w:rsidRDefault="008B25B7" w:rsidP="008B25B7">
            <w:pPr>
              <w:pStyle w:val="20"/>
              <w:shd w:val="clear" w:color="auto" w:fill="auto"/>
              <w:spacing w:line="240" w:lineRule="auto"/>
              <w:rPr>
                <w:rStyle w:val="2105pt0"/>
                <w:rFonts w:ascii="Arial" w:hAnsi="Arial" w:cs="Arial"/>
                <w:color w:val="auto"/>
                <w:sz w:val="20"/>
                <w:szCs w:val="20"/>
              </w:rPr>
            </w:pPr>
          </w:p>
          <w:p w14:paraId="5FE3303A" w14:textId="77777777" w:rsidR="008B25B7" w:rsidRPr="00AD17C2" w:rsidRDefault="008B25B7" w:rsidP="008B25B7">
            <w:pPr>
              <w:pStyle w:val="20"/>
              <w:shd w:val="clear" w:color="auto" w:fill="auto"/>
              <w:spacing w:line="240" w:lineRule="auto"/>
              <w:rPr>
                <w:rStyle w:val="2105pt0"/>
                <w:rFonts w:ascii="Arial" w:hAnsi="Arial" w:cs="Arial"/>
                <w:color w:val="auto"/>
                <w:sz w:val="20"/>
                <w:szCs w:val="20"/>
              </w:rPr>
            </w:pPr>
          </w:p>
          <w:p w14:paraId="0E76A986" w14:textId="24DE2AB7" w:rsidR="008B25B7" w:rsidRPr="00AD17C2" w:rsidRDefault="008B25B7" w:rsidP="008B25B7">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 рыбы после размораживания</w:t>
            </w:r>
          </w:p>
        </w:tc>
        <w:tc>
          <w:tcPr>
            <w:tcW w:w="4672" w:type="dxa"/>
            <w:tcBorders>
              <w:top w:val="single" w:sz="4" w:space="0" w:color="auto"/>
              <w:left w:val="single" w:sz="4" w:space="0" w:color="auto"/>
              <w:bottom w:val="single" w:sz="4" w:space="0" w:color="auto"/>
            </w:tcBorders>
          </w:tcPr>
          <w:p w14:paraId="7991E88B" w14:textId="77777777" w:rsidR="008B25B7" w:rsidRPr="00AD17C2" w:rsidRDefault="008B25B7"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Поверхность чистая.</w:t>
            </w:r>
          </w:p>
          <w:p w14:paraId="795223DC" w14:textId="232FBDD2" w:rsidR="008B25B7" w:rsidRPr="00AD17C2" w:rsidRDefault="008B25B7"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Допускается незначительное подкожное пожелтение, не связанное с окислением жира</w:t>
            </w:r>
          </w:p>
        </w:tc>
      </w:tr>
      <w:tr w:rsidR="008B25B7" w:rsidRPr="00AD17C2" w14:paraId="2E60C237" w14:textId="77777777" w:rsidTr="002041B4">
        <w:tc>
          <w:tcPr>
            <w:tcW w:w="4564" w:type="dxa"/>
            <w:vMerge/>
            <w:tcBorders>
              <w:left w:val="single" w:sz="4" w:space="0" w:color="auto"/>
              <w:bottom w:val="single" w:sz="4" w:space="0" w:color="auto"/>
              <w:right w:val="single" w:sz="4" w:space="0" w:color="auto"/>
            </w:tcBorders>
          </w:tcPr>
          <w:p w14:paraId="19D61B26" w14:textId="77777777" w:rsidR="008B25B7" w:rsidRPr="00AD17C2" w:rsidRDefault="008B25B7" w:rsidP="00212082">
            <w:pPr>
              <w:pStyle w:val="20"/>
              <w:shd w:val="clear" w:color="auto" w:fill="auto"/>
              <w:spacing w:line="240" w:lineRule="auto"/>
              <w:rPr>
                <w:rStyle w:val="2105pt0"/>
                <w:rFonts w:ascii="Arial" w:hAnsi="Arial" w:cs="Arial"/>
                <w:color w:val="auto"/>
                <w:sz w:val="20"/>
                <w:szCs w:val="20"/>
              </w:rPr>
            </w:pPr>
          </w:p>
        </w:tc>
        <w:tc>
          <w:tcPr>
            <w:tcW w:w="4672" w:type="dxa"/>
            <w:tcBorders>
              <w:top w:val="single" w:sz="4" w:space="0" w:color="auto"/>
              <w:left w:val="single" w:sz="4" w:space="0" w:color="auto"/>
              <w:bottom w:val="single" w:sz="4" w:space="0" w:color="auto"/>
            </w:tcBorders>
          </w:tcPr>
          <w:p w14:paraId="45DC4570" w14:textId="26C903B6" w:rsidR="008B25B7" w:rsidRPr="00AD17C2" w:rsidRDefault="008B25B7"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Поверхность чистая: окраска, свойственная данному виду рыбы</w:t>
            </w:r>
          </w:p>
        </w:tc>
      </w:tr>
      <w:tr w:rsidR="001938C1" w:rsidRPr="00AD17C2" w14:paraId="5C3AC661" w14:textId="77777777" w:rsidTr="00E455F9">
        <w:tc>
          <w:tcPr>
            <w:tcW w:w="4564" w:type="dxa"/>
            <w:tcBorders>
              <w:top w:val="single" w:sz="4" w:space="0" w:color="auto"/>
              <w:left w:val="single" w:sz="4" w:space="0" w:color="auto"/>
              <w:bottom w:val="single" w:sz="4" w:space="0" w:color="auto"/>
              <w:right w:val="single" w:sz="4" w:space="0" w:color="auto"/>
            </w:tcBorders>
          </w:tcPr>
          <w:p w14:paraId="516D3EFD" w14:textId="77777777"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Цвет:</w:t>
            </w:r>
          </w:p>
        </w:tc>
        <w:tc>
          <w:tcPr>
            <w:tcW w:w="4672" w:type="dxa"/>
            <w:tcBorders>
              <w:top w:val="single" w:sz="4" w:space="0" w:color="auto"/>
              <w:left w:val="single" w:sz="4" w:space="0" w:color="auto"/>
              <w:bottom w:val="single" w:sz="4" w:space="0" w:color="auto"/>
            </w:tcBorders>
          </w:tcPr>
          <w:p w14:paraId="671643FA" w14:textId="5FA49B67" w:rsidR="002C2311" w:rsidRPr="00AD17C2" w:rsidRDefault="002C2311" w:rsidP="00271378">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 xml:space="preserve">Естественный, </w:t>
            </w:r>
            <w:r w:rsidR="00271378" w:rsidRPr="00AD17C2">
              <w:rPr>
                <w:rStyle w:val="2105pt0"/>
                <w:rFonts w:ascii="Arial" w:hAnsi="Arial" w:cs="Arial"/>
                <w:color w:val="auto"/>
                <w:sz w:val="20"/>
                <w:szCs w:val="20"/>
              </w:rPr>
              <w:t>свойственный</w:t>
            </w:r>
            <w:r w:rsidRPr="00AD17C2">
              <w:rPr>
                <w:rStyle w:val="2105pt0"/>
                <w:rFonts w:ascii="Arial" w:hAnsi="Arial" w:cs="Arial"/>
                <w:color w:val="auto"/>
                <w:sz w:val="20"/>
                <w:szCs w:val="20"/>
              </w:rPr>
              <w:t xml:space="preserve"> данному виду рыбы</w:t>
            </w:r>
          </w:p>
        </w:tc>
      </w:tr>
      <w:tr w:rsidR="001938C1" w:rsidRPr="00AD17C2" w14:paraId="5AD1FD09" w14:textId="77777777" w:rsidTr="00E455F9">
        <w:tc>
          <w:tcPr>
            <w:tcW w:w="4564" w:type="dxa"/>
            <w:tcBorders>
              <w:top w:val="single" w:sz="4" w:space="0" w:color="auto"/>
              <w:bottom w:val="single" w:sz="4" w:space="0" w:color="auto"/>
            </w:tcBorders>
          </w:tcPr>
          <w:p w14:paraId="55D95B0B" w14:textId="77777777"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Разделка</w:t>
            </w:r>
          </w:p>
        </w:tc>
        <w:tc>
          <w:tcPr>
            <w:tcW w:w="4672" w:type="dxa"/>
            <w:tcBorders>
              <w:top w:val="single" w:sz="4" w:space="0" w:color="auto"/>
              <w:bottom w:val="single" w:sz="4" w:space="0" w:color="auto"/>
            </w:tcBorders>
          </w:tcPr>
          <w:p w14:paraId="0E868CBE" w14:textId="4689FF94"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В соответствии с 4.3.</w:t>
            </w:r>
            <w:r w:rsidR="00E455F9" w:rsidRPr="00AD17C2">
              <w:rPr>
                <w:rStyle w:val="2105pt0"/>
                <w:rFonts w:ascii="Arial" w:hAnsi="Arial" w:cs="Arial"/>
                <w:color w:val="auto"/>
                <w:sz w:val="20"/>
                <w:szCs w:val="20"/>
              </w:rPr>
              <w:t>2</w:t>
            </w:r>
          </w:p>
        </w:tc>
      </w:tr>
      <w:tr w:rsidR="001938C1" w:rsidRPr="00AD17C2" w14:paraId="3BCF7714" w14:textId="77777777" w:rsidTr="00E455F9">
        <w:tc>
          <w:tcPr>
            <w:tcW w:w="4564" w:type="dxa"/>
            <w:tcBorders>
              <w:top w:val="single" w:sz="4" w:space="0" w:color="auto"/>
              <w:bottom w:val="single" w:sz="4" w:space="0" w:color="auto"/>
            </w:tcBorders>
          </w:tcPr>
          <w:p w14:paraId="44E51BF5" w14:textId="26D2649E"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Консистенция</w:t>
            </w:r>
          </w:p>
        </w:tc>
        <w:tc>
          <w:tcPr>
            <w:tcW w:w="4672" w:type="dxa"/>
            <w:tcBorders>
              <w:top w:val="single" w:sz="4" w:space="0" w:color="auto"/>
              <w:bottom w:val="single" w:sz="4" w:space="0" w:color="auto"/>
            </w:tcBorders>
          </w:tcPr>
          <w:p w14:paraId="776A1591" w14:textId="7ED8AB00" w:rsidR="002C2311" w:rsidRPr="00AD17C2" w:rsidRDefault="00271378"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Плотная или мягкая, свойственная данному виду рыбы.</w:t>
            </w:r>
          </w:p>
          <w:p w14:paraId="246E701B" w14:textId="7B539792" w:rsidR="00271378" w:rsidRPr="00AD17C2" w:rsidRDefault="00271378"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Допускается слегка ослабевшая</w:t>
            </w:r>
          </w:p>
        </w:tc>
      </w:tr>
      <w:tr w:rsidR="001938C1" w:rsidRPr="00AD17C2" w14:paraId="0C57051E" w14:textId="77777777" w:rsidTr="00E455F9">
        <w:tc>
          <w:tcPr>
            <w:tcW w:w="4564" w:type="dxa"/>
            <w:tcBorders>
              <w:top w:val="single" w:sz="4" w:space="0" w:color="auto"/>
              <w:bottom w:val="single" w:sz="4" w:space="0" w:color="auto"/>
            </w:tcBorders>
          </w:tcPr>
          <w:p w14:paraId="211807BE" w14:textId="77777777" w:rsidR="002C2311" w:rsidRPr="00AD17C2" w:rsidRDefault="002C2311" w:rsidP="00212082">
            <w:pPr>
              <w:pStyle w:val="20"/>
              <w:shd w:val="clear" w:color="auto" w:fill="auto"/>
              <w:tabs>
                <w:tab w:val="left" w:pos="1540"/>
              </w:tabs>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Запах (после размораживания)</w:t>
            </w:r>
          </w:p>
        </w:tc>
        <w:tc>
          <w:tcPr>
            <w:tcW w:w="4672" w:type="dxa"/>
            <w:tcBorders>
              <w:top w:val="single" w:sz="4" w:space="0" w:color="auto"/>
              <w:bottom w:val="single" w:sz="4" w:space="0" w:color="auto"/>
            </w:tcBorders>
            <w:vAlign w:val="bottom"/>
          </w:tcPr>
          <w:p w14:paraId="1EA2FD91" w14:textId="77777777" w:rsidR="002C2311" w:rsidRPr="00AD17C2" w:rsidRDefault="002C2311"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Свойственный данному виду рыбы, без постороннего запаха</w:t>
            </w:r>
            <w:r w:rsidR="00271378" w:rsidRPr="00AD17C2">
              <w:rPr>
                <w:rStyle w:val="2105pt0"/>
                <w:rFonts w:ascii="Arial" w:hAnsi="Arial" w:cs="Arial"/>
                <w:color w:val="auto"/>
                <w:sz w:val="20"/>
                <w:szCs w:val="20"/>
              </w:rPr>
              <w:t>.</w:t>
            </w:r>
          </w:p>
          <w:p w14:paraId="31EDD6D2" w14:textId="3799C7E0" w:rsidR="00271378" w:rsidRPr="00AD17C2" w:rsidRDefault="00271378" w:rsidP="00212082">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Допускается илистый или йодистый в зависимости от вида рыбы</w:t>
            </w:r>
          </w:p>
        </w:tc>
      </w:tr>
      <w:tr w:rsidR="00E455F9" w:rsidRPr="00AD17C2" w14:paraId="0D2DDB53" w14:textId="77777777" w:rsidTr="00CE3E3A">
        <w:tc>
          <w:tcPr>
            <w:tcW w:w="4564" w:type="dxa"/>
            <w:tcBorders>
              <w:top w:val="single" w:sz="4" w:space="0" w:color="auto"/>
              <w:bottom w:val="single" w:sz="4" w:space="0" w:color="auto"/>
            </w:tcBorders>
          </w:tcPr>
          <w:p w14:paraId="1F8CDAAA" w14:textId="5C41E224" w:rsidR="00E455F9" w:rsidRPr="00AD17C2" w:rsidRDefault="00E455F9" w:rsidP="00E455F9">
            <w:pPr>
              <w:pStyle w:val="20"/>
              <w:shd w:val="clear" w:color="auto" w:fill="auto"/>
              <w:tabs>
                <w:tab w:val="left" w:pos="1540"/>
              </w:tabs>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Глубокое обезвоживание, % от массы рыбы или площади блока, не более</w:t>
            </w:r>
          </w:p>
        </w:tc>
        <w:tc>
          <w:tcPr>
            <w:tcW w:w="4672" w:type="dxa"/>
            <w:tcBorders>
              <w:top w:val="single" w:sz="4" w:space="0" w:color="auto"/>
              <w:bottom w:val="single" w:sz="4" w:space="0" w:color="auto"/>
            </w:tcBorders>
          </w:tcPr>
          <w:p w14:paraId="79AD6CA4" w14:textId="668D5C84" w:rsidR="00E455F9" w:rsidRPr="00AD17C2" w:rsidRDefault="00E455F9" w:rsidP="00271378">
            <w:pPr>
              <w:pStyle w:val="20"/>
              <w:shd w:val="clear" w:color="auto" w:fill="auto"/>
              <w:spacing w:line="240" w:lineRule="auto"/>
              <w:jc w:val="center"/>
              <w:rPr>
                <w:rStyle w:val="2105pt0"/>
                <w:rFonts w:ascii="Arial" w:hAnsi="Arial" w:cs="Arial"/>
                <w:color w:val="auto"/>
                <w:sz w:val="20"/>
                <w:szCs w:val="20"/>
              </w:rPr>
            </w:pPr>
            <w:r w:rsidRPr="00AD17C2">
              <w:rPr>
                <w:rStyle w:val="2105pt0"/>
                <w:rFonts w:ascii="Arial" w:hAnsi="Arial" w:cs="Arial"/>
                <w:color w:val="auto"/>
                <w:sz w:val="20"/>
                <w:szCs w:val="20"/>
              </w:rPr>
              <w:t>10</w:t>
            </w:r>
          </w:p>
        </w:tc>
      </w:tr>
      <w:tr w:rsidR="00E455F9" w:rsidRPr="00AD17C2" w14:paraId="34D07A8B" w14:textId="77777777" w:rsidTr="00E455F9">
        <w:tc>
          <w:tcPr>
            <w:tcW w:w="4564" w:type="dxa"/>
            <w:tcBorders>
              <w:top w:val="single" w:sz="4" w:space="0" w:color="auto"/>
              <w:bottom w:val="single" w:sz="4" w:space="0" w:color="auto"/>
            </w:tcBorders>
          </w:tcPr>
          <w:p w14:paraId="003CF076" w14:textId="6672EC92" w:rsidR="00E455F9" w:rsidRPr="00AD17C2" w:rsidRDefault="00E455F9" w:rsidP="00E455F9">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Вкус (после варки)</w:t>
            </w:r>
          </w:p>
        </w:tc>
        <w:tc>
          <w:tcPr>
            <w:tcW w:w="4672" w:type="dxa"/>
            <w:tcBorders>
              <w:top w:val="single" w:sz="4" w:space="0" w:color="auto"/>
              <w:bottom w:val="single" w:sz="4" w:space="0" w:color="auto"/>
            </w:tcBorders>
          </w:tcPr>
          <w:p w14:paraId="3CE192FB" w14:textId="6D9312BB" w:rsidR="00E455F9" w:rsidRPr="00AD17C2" w:rsidRDefault="00E455F9" w:rsidP="00E455F9">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Свойственный данному виду рыбы, без постороннего привкуса</w:t>
            </w:r>
          </w:p>
        </w:tc>
      </w:tr>
      <w:tr w:rsidR="00E455F9" w:rsidRPr="00AD17C2" w14:paraId="1F1EA10F" w14:textId="77777777" w:rsidTr="00E455F9">
        <w:tc>
          <w:tcPr>
            <w:tcW w:w="4564" w:type="dxa"/>
            <w:tcBorders>
              <w:top w:val="single" w:sz="4" w:space="0" w:color="auto"/>
              <w:bottom w:val="single" w:sz="4" w:space="0" w:color="auto"/>
            </w:tcBorders>
          </w:tcPr>
          <w:p w14:paraId="50744802" w14:textId="16EF3C87" w:rsidR="00E455F9" w:rsidRPr="00AD17C2" w:rsidRDefault="00E455F9" w:rsidP="00E455F9">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Наружные повреждения</w:t>
            </w:r>
            <w:r w:rsidR="00271378" w:rsidRPr="00AD17C2">
              <w:rPr>
                <w:rStyle w:val="2105pt0"/>
                <w:rFonts w:ascii="Arial" w:hAnsi="Arial" w:cs="Arial"/>
                <w:color w:val="auto"/>
                <w:sz w:val="20"/>
                <w:szCs w:val="20"/>
              </w:rPr>
              <w:t xml:space="preserve"> (порезы, проколы и т.д.)</w:t>
            </w:r>
          </w:p>
        </w:tc>
        <w:tc>
          <w:tcPr>
            <w:tcW w:w="4672" w:type="dxa"/>
            <w:tcBorders>
              <w:top w:val="single" w:sz="4" w:space="0" w:color="auto"/>
              <w:bottom w:val="single" w:sz="4" w:space="0" w:color="auto"/>
            </w:tcBorders>
          </w:tcPr>
          <w:p w14:paraId="17FB4F51" w14:textId="16D2C9D2" w:rsidR="00E455F9" w:rsidRPr="00AD17C2" w:rsidRDefault="00271378" w:rsidP="00271378">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Не допускаются</w:t>
            </w:r>
          </w:p>
        </w:tc>
      </w:tr>
      <w:tr w:rsidR="00E455F9" w:rsidRPr="00AD17C2" w14:paraId="13000EFD" w14:textId="77777777" w:rsidTr="00E455F9">
        <w:trPr>
          <w:trHeight w:val="95"/>
        </w:trPr>
        <w:tc>
          <w:tcPr>
            <w:tcW w:w="4564" w:type="dxa"/>
            <w:tcBorders>
              <w:top w:val="single" w:sz="4" w:space="0" w:color="auto"/>
              <w:bottom w:val="single" w:sz="4" w:space="0" w:color="auto"/>
            </w:tcBorders>
          </w:tcPr>
          <w:p w14:paraId="1FF65448" w14:textId="1BF461BA" w:rsidR="00E455F9" w:rsidRPr="00AD17C2" w:rsidRDefault="00E455F9" w:rsidP="00E455F9">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Наличие посторонних примесей</w:t>
            </w:r>
            <w:r w:rsidR="00271378" w:rsidRPr="00AD17C2">
              <w:rPr>
                <w:rStyle w:val="2105pt0"/>
                <w:rFonts w:ascii="Arial" w:hAnsi="Arial" w:cs="Arial"/>
                <w:color w:val="auto"/>
                <w:sz w:val="20"/>
                <w:szCs w:val="20"/>
              </w:rPr>
              <w:t xml:space="preserve"> (в потребительской упаковке)</w:t>
            </w:r>
          </w:p>
        </w:tc>
        <w:tc>
          <w:tcPr>
            <w:tcW w:w="4672" w:type="dxa"/>
            <w:tcBorders>
              <w:top w:val="single" w:sz="4" w:space="0" w:color="auto"/>
              <w:bottom w:val="single" w:sz="4" w:space="0" w:color="auto"/>
            </w:tcBorders>
          </w:tcPr>
          <w:p w14:paraId="480C17F6" w14:textId="5D327AEA" w:rsidR="00E455F9" w:rsidRPr="00AD17C2" w:rsidRDefault="00E455F9" w:rsidP="00E455F9">
            <w:pPr>
              <w:pStyle w:val="20"/>
              <w:shd w:val="clear" w:color="auto" w:fill="auto"/>
              <w:spacing w:line="240" w:lineRule="auto"/>
              <w:rPr>
                <w:rStyle w:val="2105pt0"/>
                <w:rFonts w:ascii="Arial" w:hAnsi="Arial" w:cs="Arial"/>
                <w:color w:val="auto"/>
                <w:sz w:val="20"/>
                <w:szCs w:val="20"/>
              </w:rPr>
            </w:pPr>
            <w:r w:rsidRPr="00AD17C2">
              <w:rPr>
                <w:rStyle w:val="2105pt0"/>
                <w:rFonts w:ascii="Arial" w:hAnsi="Arial" w:cs="Arial"/>
                <w:color w:val="auto"/>
                <w:sz w:val="20"/>
                <w:szCs w:val="20"/>
              </w:rPr>
              <w:t>Не допускается</w:t>
            </w:r>
          </w:p>
        </w:tc>
      </w:tr>
    </w:tbl>
    <w:p w14:paraId="75156CA0" w14:textId="77777777" w:rsidR="002C2311" w:rsidRPr="00AD17C2" w:rsidRDefault="002C2311" w:rsidP="002E598B">
      <w:pPr>
        <w:pStyle w:val="20"/>
        <w:shd w:val="clear" w:color="auto" w:fill="auto"/>
        <w:spacing w:line="240" w:lineRule="auto"/>
        <w:ind w:firstLine="567"/>
        <w:jc w:val="left"/>
        <w:rPr>
          <w:rFonts w:ascii="Arial" w:hAnsi="Arial" w:cs="Arial"/>
          <w:sz w:val="24"/>
          <w:szCs w:val="24"/>
        </w:rPr>
      </w:pPr>
    </w:p>
    <w:p w14:paraId="540089CF" w14:textId="2091DC64" w:rsidR="002264D1" w:rsidRPr="00AD17C2" w:rsidRDefault="004925EA" w:rsidP="002E598B">
      <w:pPr>
        <w:pStyle w:val="20"/>
        <w:shd w:val="clear" w:color="auto" w:fill="auto"/>
        <w:tabs>
          <w:tab w:val="left" w:pos="1511"/>
          <w:tab w:val="left" w:pos="4446"/>
          <w:tab w:val="left" w:pos="5939"/>
          <w:tab w:val="left" w:pos="7787"/>
        </w:tabs>
        <w:spacing w:line="240" w:lineRule="auto"/>
        <w:ind w:firstLine="567"/>
        <w:rPr>
          <w:rFonts w:ascii="Arial" w:hAnsi="Arial" w:cs="Arial"/>
          <w:sz w:val="24"/>
          <w:szCs w:val="24"/>
        </w:rPr>
      </w:pPr>
      <w:r w:rsidRPr="00AD17C2">
        <w:rPr>
          <w:rFonts w:ascii="Arial" w:hAnsi="Arial" w:cs="Arial"/>
          <w:sz w:val="24"/>
          <w:szCs w:val="24"/>
        </w:rPr>
        <w:t>4.</w:t>
      </w:r>
      <w:r w:rsidR="00E6702F" w:rsidRPr="00AD17C2">
        <w:rPr>
          <w:rFonts w:ascii="Arial" w:hAnsi="Arial" w:cs="Arial"/>
          <w:sz w:val="24"/>
          <w:szCs w:val="24"/>
        </w:rPr>
        <w:t>3</w:t>
      </w:r>
      <w:r w:rsidRPr="00AD17C2">
        <w:rPr>
          <w:rFonts w:ascii="Arial" w:hAnsi="Arial" w:cs="Arial"/>
          <w:sz w:val="24"/>
          <w:szCs w:val="24"/>
        </w:rPr>
        <w:t>.</w:t>
      </w:r>
      <w:r w:rsidR="00186621" w:rsidRPr="00AD17C2">
        <w:rPr>
          <w:rFonts w:ascii="Arial" w:hAnsi="Arial" w:cs="Arial"/>
          <w:sz w:val="24"/>
          <w:szCs w:val="24"/>
        </w:rPr>
        <w:t>8</w:t>
      </w:r>
      <w:r w:rsidRPr="00AD17C2">
        <w:rPr>
          <w:rFonts w:ascii="Arial" w:hAnsi="Arial" w:cs="Arial"/>
          <w:sz w:val="24"/>
          <w:szCs w:val="24"/>
        </w:rPr>
        <w:t xml:space="preserve"> </w:t>
      </w:r>
      <w:r w:rsidR="00FC52A0" w:rsidRPr="00AD17C2">
        <w:rPr>
          <w:rFonts w:ascii="Arial" w:hAnsi="Arial" w:cs="Arial"/>
          <w:sz w:val="24"/>
          <w:szCs w:val="24"/>
        </w:rPr>
        <w:t xml:space="preserve">Содержание токсичных элементов, нитрозаминов, пестицидов, гистамина, диоксинов, полихлорированных бифенилов и радионуклидов в продукции не должно превышать норм, установленных в [1], [2] или </w:t>
      </w:r>
      <w:r w:rsidR="00C76D00" w:rsidRPr="00AD17C2">
        <w:rPr>
          <w:rFonts w:ascii="Arial" w:hAnsi="Arial" w:cs="Arial"/>
          <w:sz w:val="24"/>
          <w:szCs w:val="24"/>
        </w:rPr>
        <w:t>нормативных правовых актах, действующих на территории государства, принявшего настоящий стандарт</w:t>
      </w:r>
      <w:r w:rsidR="00FC52A0" w:rsidRPr="00AD17C2">
        <w:rPr>
          <w:rFonts w:ascii="Arial" w:hAnsi="Arial" w:cs="Arial"/>
          <w:sz w:val="24"/>
          <w:szCs w:val="24"/>
        </w:rPr>
        <w:t>.</w:t>
      </w:r>
    </w:p>
    <w:p w14:paraId="07EE7889" w14:textId="07C7935C" w:rsidR="00FC52A0" w:rsidRPr="00AD17C2" w:rsidRDefault="008A34E8" w:rsidP="00E6702F">
      <w:pPr>
        <w:pStyle w:val="20"/>
        <w:shd w:val="clear" w:color="auto" w:fill="auto"/>
        <w:tabs>
          <w:tab w:val="left" w:pos="1511"/>
          <w:tab w:val="left" w:pos="4446"/>
          <w:tab w:val="left" w:pos="5939"/>
          <w:tab w:val="left" w:pos="7787"/>
        </w:tabs>
        <w:spacing w:line="240" w:lineRule="auto"/>
        <w:ind w:firstLine="567"/>
        <w:rPr>
          <w:rFonts w:ascii="Arial" w:hAnsi="Arial" w:cs="Arial"/>
          <w:sz w:val="24"/>
          <w:szCs w:val="24"/>
        </w:rPr>
      </w:pPr>
      <w:r w:rsidRPr="00AD17C2">
        <w:rPr>
          <w:rFonts w:ascii="Arial" w:hAnsi="Arial" w:cs="Arial"/>
          <w:sz w:val="24"/>
          <w:szCs w:val="24"/>
        </w:rPr>
        <w:t>4.</w:t>
      </w:r>
      <w:r w:rsidR="00E6702F" w:rsidRPr="00AD17C2">
        <w:rPr>
          <w:rFonts w:ascii="Arial" w:hAnsi="Arial" w:cs="Arial"/>
          <w:sz w:val="24"/>
          <w:szCs w:val="24"/>
        </w:rPr>
        <w:t>3.</w:t>
      </w:r>
      <w:r w:rsidR="00186621" w:rsidRPr="00AD17C2">
        <w:rPr>
          <w:rFonts w:ascii="Arial" w:hAnsi="Arial" w:cs="Arial"/>
          <w:sz w:val="24"/>
          <w:szCs w:val="24"/>
        </w:rPr>
        <w:t>9</w:t>
      </w:r>
      <w:r w:rsidRPr="00AD17C2">
        <w:rPr>
          <w:rFonts w:ascii="Arial" w:hAnsi="Arial" w:cs="Arial"/>
          <w:sz w:val="24"/>
          <w:szCs w:val="24"/>
        </w:rPr>
        <w:t xml:space="preserve"> </w:t>
      </w:r>
      <w:r w:rsidR="00FC52A0" w:rsidRPr="00AD17C2">
        <w:rPr>
          <w:rFonts w:ascii="Arial" w:hAnsi="Arial" w:cs="Arial"/>
          <w:sz w:val="24"/>
          <w:szCs w:val="24"/>
        </w:rPr>
        <w:t>Микробиологические показатели рыб</w:t>
      </w:r>
      <w:r w:rsidR="007D30B8" w:rsidRPr="00AD17C2">
        <w:rPr>
          <w:rFonts w:ascii="Arial" w:hAnsi="Arial" w:cs="Arial"/>
          <w:sz w:val="24"/>
          <w:szCs w:val="24"/>
        </w:rPr>
        <w:t>ы</w:t>
      </w:r>
      <w:r w:rsidR="00FC52A0" w:rsidRPr="00AD17C2">
        <w:rPr>
          <w:rFonts w:ascii="Arial" w:hAnsi="Arial" w:cs="Arial"/>
          <w:sz w:val="24"/>
          <w:szCs w:val="24"/>
        </w:rPr>
        <w:t xml:space="preserve"> </w:t>
      </w:r>
      <w:r w:rsidR="00F63A76" w:rsidRPr="00AD17C2">
        <w:rPr>
          <w:rFonts w:ascii="Arial" w:hAnsi="Arial" w:cs="Arial"/>
          <w:sz w:val="24"/>
          <w:szCs w:val="24"/>
        </w:rPr>
        <w:t xml:space="preserve">мороженой </w:t>
      </w:r>
      <w:r w:rsidR="00FC52A0" w:rsidRPr="00AD17C2">
        <w:rPr>
          <w:rFonts w:ascii="Arial" w:hAnsi="Arial" w:cs="Arial"/>
          <w:sz w:val="24"/>
          <w:szCs w:val="24"/>
        </w:rPr>
        <w:t xml:space="preserve">должны соответствовать требованиям, установленным в [1], [2] или </w:t>
      </w:r>
      <w:r w:rsidR="00C76D00" w:rsidRPr="00AD17C2">
        <w:rPr>
          <w:rFonts w:ascii="Arial" w:hAnsi="Arial" w:cs="Arial"/>
          <w:sz w:val="24"/>
          <w:szCs w:val="24"/>
        </w:rPr>
        <w:t>нормативных правовых актах, действующих на территории государства, принявшего настоящий стандарт</w:t>
      </w:r>
      <w:r w:rsidR="00FC52A0" w:rsidRPr="00AD17C2">
        <w:rPr>
          <w:rFonts w:ascii="Arial" w:hAnsi="Arial" w:cs="Arial"/>
          <w:sz w:val="24"/>
          <w:szCs w:val="24"/>
        </w:rPr>
        <w:t>.</w:t>
      </w:r>
    </w:p>
    <w:p w14:paraId="0DEDE234" w14:textId="38FEA965" w:rsidR="00A31F8C" w:rsidRPr="00AD17C2" w:rsidRDefault="00C33573" w:rsidP="00212082">
      <w:pPr>
        <w:pStyle w:val="20"/>
        <w:shd w:val="clear" w:color="auto" w:fill="auto"/>
        <w:tabs>
          <w:tab w:val="left" w:pos="1561"/>
        </w:tabs>
        <w:spacing w:line="240" w:lineRule="auto"/>
        <w:ind w:firstLine="567"/>
        <w:rPr>
          <w:rFonts w:ascii="Arial" w:hAnsi="Arial" w:cs="Arial"/>
          <w:sz w:val="24"/>
          <w:szCs w:val="24"/>
        </w:rPr>
      </w:pPr>
      <w:r w:rsidRPr="00AD17C2">
        <w:rPr>
          <w:rFonts w:ascii="Arial" w:hAnsi="Arial" w:cs="Arial"/>
          <w:sz w:val="24"/>
          <w:szCs w:val="24"/>
        </w:rPr>
        <w:t>4.</w:t>
      </w:r>
      <w:r w:rsidR="00E6702F" w:rsidRPr="00AD17C2">
        <w:rPr>
          <w:rFonts w:ascii="Arial" w:hAnsi="Arial" w:cs="Arial"/>
          <w:sz w:val="24"/>
          <w:szCs w:val="24"/>
        </w:rPr>
        <w:t>3.</w:t>
      </w:r>
      <w:r w:rsidR="00186621" w:rsidRPr="00AD17C2">
        <w:rPr>
          <w:rFonts w:ascii="Arial" w:hAnsi="Arial" w:cs="Arial"/>
          <w:sz w:val="24"/>
          <w:szCs w:val="24"/>
        </w:rPr>
        <w:t>10</w:t>
      </w:r>
      <w:r w:rsidRPr="00AD17C2">
        <w:rPr>
          <w:rFonts w:ascii="Arial" w:hAnsi="Arial" w:cs="Arial"/>
          <w:sz w:val="24"/>
          <w:szCs w:val="24"/>
        </w:rPr>
        <w:t xml:space="preserve"> </w:t>
      </w:r>
      <w:r w:rsidR="00FC52A0" w:rsidRPr="00AD17C2">
        <w:rPr>
          <w:rFonts w:ascii="Arial" w:hAnsi="Arial" w:cs="Arial"/>
          <w:sz w:val="24"/>
          <w:szCs w:val="24"/>
        </w:rPr>
        <w:t>Паразитологические показатели рыб</w:t>
      </w:r>
      <w:r w:rsidR="007D30B8" w:rsidRPr="00AD17C2">
        <w:rPr>
          <w:rFonts w:ascii="Arial" w:hAnsi="Arial" w:cs="Arial"/>
          <w:sz w:val="24"/>
          <w:szCs w:val="24"/>
        </w:rPr>
        <w:t>ы</w:t>
      </w:r>
      <w:r w:rsidR="00FC52A0" w:rsidRPr="00AD17C2">
        <w:rPr>
          <w:rFonts w:ascii="Arial" w:hAnsi="Arial" w:cs="Arial"/>
          <w:sz w:val="24"/>
          <w:szCs w:val="24"/>
        </w:rPr>
        <w:t xml:space="preserve"> </w:t>
      </w:r>
      <w:r w:rsidR="00F63A76" w:rsidRPr="00AD17C2">
        <w:rPr>
          <w:rFonts w:ascii="Arial" w:hAnsi="Arial" w:cs="Arial"/>
          <w:sz w:val="24"/>
          <w:szCs w:val="24"/>
        </w:rPr>
        <w:t xml:space="preserve">мороженой </w:t>
      </w:r>
      <w:r w:rsidR="00FC52A0" w:rsidRPr="00AD17C2">
        <w:rPr>
          <w:rFonts w:ascii="Arial" w:hAnsi="Arial" w:cs="Arial"/>
          <w:sz w:val="24"/>
          <w:szCs w:val="24"/>
        </w:rPr>
        <w:t xml:space="preserve">должны соответствовать требованиям [1], [2] или </w:t>
      </w:r>
      <w:r w:rsidR="00C76D00" w:rsidRPr="00AD17C2">
        <w:rPr>
          <w:rFonts w:ascii="Arial" w:hAnsi="Arial" w:cs="Arial"/>
          <w:sz w:val="24"/>
          <w:szCs w:val="24"/>
        </w:rPr>
        <w:t>нормативных правовых актов, действующих на территории государства, принявшего настоящий стандарт</w:t>
      </w:r>
      <w:r w:rsidR="00FC52A0" w:rsidRPr="00AD17C2">
        <w:rPr>
          <w:rFonts w:ascii="Arial" w:hAnsi="Arial" w:cs="Arial"/>
          <w:sz w:val="24"/>
          <w:szCs w:val="24"/>
        </w:rPr>
        <w:t>.</w:t>
      </w:r>
    </w:p>
    <w:p w14:paraId="7A0BA819" w14:textId="14D448DF" w:rsidR="0065030F" w:rsidRPr="00AD17C2" w:rsidRDefault="0065030F" w:rsidP="00212082">
      <w:pPr>
        <w:pStyle w:val="20"/>
        <w:shd w:val="clear" w:color="auto" w:fill="auto"/>
        <w:tabs>
          <w:tab w:val="left" w:pos="1561"/>
        </w:tabs>
        <w:spacing w:line="240" w:lineRule="auto"/>
        <w:ind w:firstLine="567"/>
        <w:rPr>
          <w:rFonts w:ascii="Arial" w:hAnsi="Arial" w:cs="Arial"/>
          <w:sz w:val="24"/>
          <w:szCs w:val="24"/>
        </w:rPr>
      </w:pPr>
      <w:r w:rsidRPr="00AD17C2">
        <w:rPr>
          <w:rFonts w:ascii="Arial" w:hAnsi="Arial" w:cs="Arial"/>
          <w:sz w:val="24"/>
          <w:szCs w:val="24"/>
        </w:rPr>
        <w:t>4.</w:t>
      </w:r>
      <w:r w:rsidR="00E6702F" w:rsidRPr="00AD17C2">
        <w:rPr>
          <w:rFonts w:ascii="Arial" w:hAnsi="Arial" w:cs="Arial"/>
          <w:sz w:val="24"/>
          <w:szCs w:val="24"/>
        </w:rPr>
        <w:t>3.1</w:t>
      </w:r>
      <w:r w:rsidR="00186621" w:rsidRPr="00AD17C2">
        <w:rPr>
          <w:rFonts w:ascii="Arial" w:hAnsi="Arial" w:cs="Arial"/>
          <w:sz w:val="24"/>
          <w:szCs w:val="24"/>
        </w:rPr>
        <w:t>1</w:t>
      </w:r>
      <w:r w:rsidRPr="00AD17C2">
        <w:rPr>
          <w:rFonts w:ascii="Arial" w:hAnsi="Arial" w:cs="Arial"/>
          <w:sz w:val="24"/>
          <w:szCs w:val="24"/>
        </w:rPr>
        <w:t xml:space="preserve"> </w:t>
      </w:r>
      <w:r w:rsidR="00F63A76" w:rsidRPr="00AD17C2">
        <w:rPr>
          <w:rFonts w:ascii="Arial" w:hAnsi="Arial" w:cs="Arial"/>
          <w:sz w:val="24"/>
          <w:szCs w:val="24"/>
        </w:rPr>
        <w:t>Р</w:t>
      </w:r>
      <w:r w:rsidR="00FC52A0" w:rsidRPr="00AD17C2">
        <w:rPr>
          <w:rFonts w:ascii="Arial" w:hAnsi="Arial" w:cs="Arial"/>
          <w:sz w:val="24"/>
          <w:szCs w:val="24"/>
        </w:rPr>
        <w:t>ыба</w:t>
      </w:r>
      <w:r w:rsidR="00F63A76" w:rsidRPr="00AD17C2">
        <w:rPr>
          <w:rFonts w:ascii="Arial" w:hAnsi="Arial" w:cs="Arial"/>
          <w:sz w:val="24"/>
          <w:szCs w:val="24"/>
        </w:rPr>
        <w:t xml:space="preserve"> мороженая</w:t>
      </w:r>
      <w:r w:rsidR="00FC52A0" w:rsidRPr="00AD17C2">
        <w:rPr>
          <w:rFonts w:ascii="Arial" w:hAnsi="Arial" w:cs="Arial"/>
          <w:sz w:val="24"/>
          <w:szCs w:val="24"/>
        </w:rPr>
        <w:t xml:space="preserve">, изготовленная из рыбы аквакультуры не должна содержать натуральные или синтетические гормональные вещества и генетически модифицированные организмы, максимально допустимые уровни содержания антибиотиков и других препаратов не должна превышать допустимые уровни, установленные [1], [2] или </w:t>
      </w:r>
      <w:r w:rsidR="00C76D00" w:rsidRPr="00AD17C2">
        <w:rPr>
          <w:rFonts w:ascii="Arial" w:hAnsi="Arial" w:cs="Arial"/>
          <w:sz w:val="24"/>
          <w:szCs w:val="24"/>
        </w:rPr>
        <w:t>нормативных правовых актов, действующих на территории государства, принявшего настоящий стандарт</w:t>
      </w:r>
      <w:r w:rsidR="00FC52A0" w:rsidRPr="00AD17C2">
        <w:rPr>
          <w:rFonts w:ascii="Arial" w:hAnsi="Arial" w:cs="Arial"/>
          <w:sz w:val="24"/>
          <w:szCs w:val="24"/>
        </w:rPr>
        <w:t>.</w:t>
      </w:r>
    </w:p>
    <w:p w14:paraId="2C3CC4AA" w14:textId="510B73D8" w:rsidR="001B3703" w:rsidRPr="00AD17C2" w:rsidRDefault="001B3703" w:rsidP="00212082">
      <w:pPr>
        <w:pStyle w:val="20"/>
        <w:shd w:val="clear" w:color="auto" w:fill="auto"/>
        <w:tabs>
          <w:tab w:val="left" w:pos="1374"/>
        </w:tabs>
        <w:spacing w:line="240" w:lineRule="auto"/>
        <w:ind w:firstLine="567"/>
        <w:rPr>
          <w:rFonts w:ascii="Arial" w:hAnsi="Arial" w:cs="Arial"/>
          <w:sz w:val="24"/>
          <w:szCs w:val="24"/>
        </w:rPr>
      </w:pPr>
    </w:p>
    <w:p w14:paraId="33E6E33E" w14:textId="39029993" w:rsidR="003D1387" w:rsidRPr="00AD17C2" w:rsidRDefault="00271378" w:rsidP="003D1387">
      <w:pPr>
        <w:pStyle w:val="20"/>
        <w:shd w:val="clear" w:color="auto" w:fill="auto"/>
        <w:spacing w:line="274" w:lineRule="exact"/>
        <w:ind w:firstLine="567"/>
        <w:rPr>
          <w:rFonts w:ascii="Arial" w:hAnsi="Arial" w:cs="Arial"/>
          <w:b/>
          <w:sz w:val="24"/>
          <w:szCs w:val="24"/>
        </w:rPr>
      </w:pPr>
      <w:r w:rsidRPr="00AD17C2">
        <w:rPr>
          <w:rFonts w:ascii="Arial" w:hAnsi="Arial" w:cs="Arial"/>
          <w:b/>
          <w:sz w:val="24"/>
          <w:szCs w:val="24"/>
        </w:rPr>
        <w:t>4.4 Требования к сырью</w:t>
      </w:r>
    </w:p>
    <w:p w14:paraId="78162E50" w14:textId="77777777" w:rsidR="003D1387" w:rsidRPr="00AD17C2" w:rsidRDefault="003D1387" w:rsidP="003D1387">
      <w:pPr>
        <w:pStyle w:val="20"/>
        <w:shd w:val="clear" w:color="auto" w:fill="auto"/>
        <w:spacing w:line="240" w:lineRule="auto"/>
        <w:ind w:firstLine="567"/>
        <w:rPr>
          <w:rFonts w:ascii="Arial" w:hAnsi="Arial" w:cs="Arial"/>
          <w:sz w:val="24"/>
          <w:szCs w:val="24"/>
        </w:rPr>
      </w:pPr>
    </w:p>
    <w:p w14:paraId="32431DDD" w14:textId="2A4DBE28" w:rsidR="003D1387" w:rsidRPr="00AD17C2" w:rsidRDefault="003D1387" w:rsidP="003D1387">
      <w:pPr>
        <w:pStyle w:val="20"/>
        <w:shd w:val="clear" w:color="auto" w:fill="auto"/>
        <w:spacing w:line="274" w:lineRule="exact"/>
        <w:ind w:firstLine="567"/>
        <w:rPr>
          <w:rFonts w:ascii="Arial" w:hAnsi="Arial" w:cs="Arial"/>
          <w:sz w:val="24"/>
          <w:szCs w:val="24"/>
          <w:lang w:eastAsia="ru-RU"/>
        </w:rPr>
      </w:pPr>
      <w:r w:rsidRPr="00AD17C2">
        <w:rPr>
          <w:rFonts w:ascii="Arial" w:hAnsi="Arial" w:cs="Arial"/>
          <w:sz w:val="24"/>
          <w:szCs w:val="24"/>
        </w:rPr>
        <w:t>4</w:t>
      </w:r>
      <w:r w:rsidRPr="00AD17C2">
        <w:rPr>
          <w:rFonts w:ascii="Arial" w:hAnsi="Arial" w:cs="Arial"/>
          <w:sz w:val="24"/>
          <w:szCs w:val="24"/>
          <w:lang w:eastAsia="ru-RU"/>
        </w:rPr>
        <w:t xml:space="preserve">.4.1 Применяемое при изготовлении рыбы </w:t>
      </w:r>
      <w:r w:rsidR="00F63A76" w:rsidRPr="00AD17C2">
        <w:rPr>
          <w:rFonts w:ascii="Arial" w:hAnsi="Arial" w:cs="Arial"/>
          <w:sz w:val="24"/>
          <w:szCs w:val="24"/>
          <w:lang w:eastAsia="ru-RU"/>
        </w:rPr>
        <w:t xml:space="preserve">мороженой </w:t>
      </w:r>
      <w:r w:rsidRPr="00AD17C2">
        <w:rPr>
          <w:rFonts w:ascii="Arial" w:hAnsi="Arial" w:cs="Arial"/>
          <w:sz w:val="24"/>
          <w:szCs w:val="24"/>
          <w:lang w:eastAsia="ru-RU"/>
        </w:rPr>
        <w:t xml:space="preserve">сырье, материалы и пищевые добавки должны соответствовать требованиям [1], [2], [3], нормативных </w:t>
      </w:r>
      <w:r w:rsidR="00C76D00" w:rsidRPr="00AD17C2">
        <w:rPr>
          <w:rFonts w:ascii="Arial" w:hAnsi="Arial" w:cs="Arial"/>
          <w:sz w:val="24"/>
          <w:szCs w:val="24"/>
        </w:rPr>
        <w:t>правовых актов</w:t>
      </w:r>
      <w:r w:rsidRPr="00AD17C2">
        <w:rPr>
          <w:rFonts w:ascii="Arial" w:hAnsi="Arial" w:cs="Arial"/>
          <w:sz w:val="24"/>
          <w:szCs w:val="24"/>
          <w:lang w:eastAsia="ru-RU"/>
        </w:rPr>
        <w:t>, действующих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 и сопровождаться документами, удостоверяющими их качество и </w:t>
      </w:r>
      <w:r w:rsidRPr="00AD17C2">
        <w:rPr>
          <w:rFonts w:ascii="Arial" w:hAnsi="Arial" w:cs="Arial"/>
          <w:sz w:val="24"/>
          <w:szCs w:val="24"/>
          <w:lang w:eastAsia="ru-RU"/>
        </w:rPr>
        <w:lastRenderedPageBreak/>
        <w:t>безопасность.</w:t>
      </w:r>
    </w:p>
    <w:p w14:paraId="1FA52AB5" w14:textId="193CC143" w:rsidR="003D1387" w:rsidRPr="00AD17C2" w:rsidRDefault="003D1387" w:rsidP="003D1387">
      <w:pPr>
        <w:pStyle w:val="20"/>
        <w:shd w:val="clear" w:color="auto" w:fill="auto"/>
        <w:spacing w:line="240" w:lineRule="auto"/>
        <w:ind w:firstLine="567"/>
        <w:rPr>
          <w:rFonts w:ascii="Arial" w:hAnsi="Arial" w:cs="Arial"/>
          <w:sz w:val="24"/>
          <w:szCs w:val="24"/>
          <w:lang w:eastAsia="ru-RU"/>
        </w:rPr>
      </w:pPr>
      <w:r w:rsidRPr="00AD17C2">
        <w:rPr>
          <w:rFonts w:ascii="Arial" w:hAnsi="Arial" w:cs="Arial"/>
          <w:sz w:val="24"/>
          <w:szCs w:val="24"/>
          <w:lang w:eastAsia="ru-RU"/>
        </w:rPr>
        <w:t>4.</w:t>
      </w:r>
      <w:r w:rsidR="007D30B8" w:rsidRPr="00AD17C2">
        <w:rPr>
          <w:rFonts w:ascii="Arial" w:hAnsi="Arial" w:cs="Arial"/>
          <w:sz w:val="24"/>
          <w:szCs w:val="24"/>
          <w:lang w:eastAsia="ru-RU"/>
        </w:rPr>
        <w:t>4</w:t>
      </w:r>
      <w:r w:rsidRPr="00AD17C2">
        <w:rPr>
          <w:rFonts w:ascii="Arial" w:hAnsi="Arial" w:cs="Arial"/>
          <w:sz w:val="24"/>
          <w:szCs w:val="24"/>
          <w:lang w:eastAsia="ru-RU"/>
        </w:rPr>
        <w:t>.</w:t>
      </w:r>
      <w:r w:rsidR="007D30B8" w:rsidRPr="00AD17C2">
        <w:rPr>
          <w:rFonts w:ascii="Arial" w:hAnsi="Arial" w:cs="Arial"/>
          <w:sz w:val="24"/>
          <w:szCs w:val="24"/>
          <w:lang w:eastAsia="ru-RU"/>
        </w:rPr>
        <w:t>2</w:t>
      </w:r>
      <w:r w:rsidRPr="00AD17C2">
        <w:rPr>
          <w:rFonts w:ascii="Arial" w:hAnsi="Arial" w:cs="Arial"/>
          <w:sz w:val="24"/>
          <w:szCs w:val="24"/>
          <w:lang w:eastAsia="ru-RU"/>
        </w:rPr>
        <w:t xml:space="preserve"> Сырье и материалы, используемые для изготовления рыбы</w:t>
      </w:r>
      <w:r w:rsidR="00F63A76" w:rsidRPr="00AD17C2">
        <w:rPr>
          <w:rFonts w:ascii="Arial" w:hAnsi="Arial" w:cs="Arial"/>
          <w:sz w:val="24"/>
          <w:szCs w:val="24"/>
          <w:lang w:eastAsia="ru-RU"/>
        </w:rPr>
        <w:t xml:space="preserve"> мороженой</w:t>
      </w:r>
      <w:r w:rsidRPr="00AD17C2">
        <w:rPr>
          <w:rFonts w:ascii="Arial" w:hAnsi="Arial" w:cs="Arial"/>
          <w:sz w:val="24"/>
          <w:szCs w:val="24"/>
          <w:lang w:eastAsia="ru-RU"/>
        </w:rPr>
        <w:t xml:space="preserve">, </w:t>
      </w:r>
      <w:r w:rsidR="00271378" w:rsidRPr="00AD17C2">
        <w:rPr>
          <w:rFonts w:ascii="Arial" w:hAnsi="Arial" w:cs="Arial"/>
          <w:sz w:val="24"/>
          <w:szCs w:val="24"/>
          <w:lang w:eastAsia="ru-RU"/>
        </w:rPr>
        <w:t>должны быть не ниже первого сорта (при наличии сортов) и соответствовать</w:t>
      </w:r>
      <w:r w:rsidRPr="00AD17C2">
        <w:rPr>
          <w:rFonts w:ascii="Arial" w:hAnsi="Arial" w:cs="Arial"/>
          <w:sz w:val="24"/>
          <w:szCs w:val="24"/>
          <w:lang w:eastAsia="ru-RU"/>
        </w:rPr>
        <w:t>:</w:t>
      </w:r>
    </w:p>
    <w:p w14:paraId="63DC80D2" w14:textId="2326553A" w:rsidR="00271378" w:rsidRPr="00AD17C2" w:rsidRDefault="00271378" w:rsidP="003D1387">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 рыба живая – ГОСТ 24896 или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1E64166E" w14:textId="084FDBF7" w:rsidR="003D1387" w:rsidRPr="00AD17C2" w:rsidRDefault="003D1387" w:rsidP="003D1387">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 рыба-сырец (свежая) –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00BD480A" w14:textId="728743C6" w:rsidR="003D1387" w:rsidRPr="00AD17C2" w:rsidRDefault="003D1387" w:rsidP="003D1387">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 рыба охлажденная – ГОСТ 814, ГОСТ 32004 или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6F0E9ACF" w14:textId="071AE3C7" w:rsidR="00522983" w:rsidRPr="00AD17C2" w:rsidRDefault="004E6010" w:rsidP="00522983">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 вода питьевая – ГОСТ 2874 или по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r w:rsidR="00522983" w:rsidRPr="00AD17C2">
        <w:rPr>
          <w:rFonts w:ascii="Arial" w:hAnsi="Arial" w:cs="Arial"/>
          <w:sz w:val="24"/>
          <w:szCs w:val="24"/>
          <w:lang w:eastAsia="ru-RU"/>
        </w:rPr>
        <w:t>;</w:t>
      </w:r>
    </w:p>
    <w:p w14:paraId="2980A185" w14:textId="3C535FCE" w:rsidR="00522983" w:rsidRPr="00AD17C2" w:rsidRDefault="00522983" w:rsidP="00522983">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 пищевые добавки – нормативным документам,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171DC100" w14:textId="569C7E0D" w:rsidR="003D1387" w:rsidRPr="00AD17C2" w:rsidRDefault="004E6010" w:rsidP="00522983">
      <w:pPr>
        <w:pStyle w:val="20"/>
        <w:shd w:val="clear" w:color="auto" w:fill="auto"/>
        <w:tabs>
          <w:tab w:val="left" w:pos="1251"/>
        </w:tabs>
        <w:spacing w:line="240" w:lineRule="auto"/>
        <w:ind w:firstLine="567"/>
        <w:rPr>
          <w:rFonts w:ascii="Arial" w:hAnsi="Arial" w:cs="Arial"/>
          <w:sz w:val="24"/>
          <w:szCs w:val="24"/>
          <w:lang w:eastAsia="ru-RU"/>
        </w:rPr>
      </w:pPr>
      <w:r w:rsidRPr="00AD17C2">
        <w:rPr>
          <w:rFonts w:ascii="Arial" w:hAnsi="Arial" w:cs="Arial"/>
          <w:sz w:val="24"/>
          <w:szCs w:val="24"/>
          <w:lang w:eastAsia="ru-RU"/>
        </w:rPr>
        <w:t>Допускается использование для технологических целей (глазирование и др.) чистой воды</w:t>
      </w:r>
      <w:r w:rsidR="003D1387" w:rsidRPr="00AD17C2">
        <w:rPr>
          <w:rFonts w:ascii="Arial" w:hAnsi="Arial" w:cs="Arial"/>
          <w:sz w:val="24"/>
          <w:szCs w:val="24"/>
          <w:lang w:eastAsia="ru-RU"/>
        </w:rPr>
        <w:t>.</w:t>
      </w:r>
    </w:p>
    <w:p w14:paraId="6B81E24E" w14:textId="4B258C73" w:rsidR="003D1387" w:rsidRPr="00AD17C2" w:rsidRDefault="003D1387" w:rsidP="003D1387">
      <w:pPr>
        <w:pStyle w:val="20"/>
        <w:shd w:val="clear" w:color="auto" w:fill="auto"/>
        <w:spacing w:line="240" w:lineRule="auto"/>
        <w:ind w:firstLine="567"/>
        <w:rPr>
          <w:rFonts w:ascii="Arial" w:hAnsi="Arial" w:cs="Arial"/>
          <w:sz w:val="24"/>
          <w:szCs w:val="24"/>
          <w:lang w:eastAsia="ru-RU"/>
        </w:rPr>
      </w:pPr>
      <w:bookmarkStart w:id="3" w:name="_Hlk69373190"/>
      <w:r w:rsidRPr="00AD17C2">
        <w:rPr>
          <w:rFonts w:ascii="Arial" w:hAnsi="Arial" w:cs="Arial"/>
          <w:sz w:val="24"/>
          <w:szCs w:val="24"/>
          <w:lang w:eastAsia="ru-RU"/>
        </w:rPr>
        <w:t>Безопасность пищевых добавок и их использование должны соответствовать требованиям [3] или нормативных правовых актов, действующих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bookmarkEnd w:id="3"/>
      <w:r w:rsidRPr="00AD17C2">
        <w:rPr>
          <w:rFonts w:ascii="Arial" w:hAnsi="Arial" w:cs="Arial"/>
          <w:sz w:val="24"/>
          <w:szCs w:val="24"/>
          <w:lang w:eastAsia="ru-RU"/>
        </w:rPr>
        <w:t>.</w:t>
      </w:r>
    </w:p>
    <w:p w14:paraId="7A3A9158" w14:textId="77777777" w:rsidR="003D1387" w:rsidRPr="00AD17C2" w:rsidRDefault="003D1387" w:rsidP="00212082">
      <w:pPr>
        <w:pStyle w:val="20"/>
        <w:shd w:val="clear" w:color="auto" w:fill="auto"/>
        <w:tabs>
          <w:tab w:val="left" w:pos="1374"/>
        </w:tabs>
        <w:spacing w:line="240" w:lineRule="auto"/>
        <w:ind w:firstLine="567"/>
        <w:rPr>
          <w:rFonts w:ascii="Arial" w:hAnsi="Arial" w:cs="Arial"/>
          <w:sz w:val="24"/>
          <w:szCs w:val="24"/>
        </w:rPr>
      </w:pPr>
    </w:p>
    <w:p w14:paraId="325171B8" w14:textId="6F6939C8" w:rsidR="00A31F8C" w:rsidRPr="00AD17C2" w:rsidRDefault="00C33573" w:rsidP="00212082">
      <w:pPr>
        <w:pStyle w:val="20"/>
        <w:shd w:val="clear" w:color="auto" w:fill="auto"/>
        <w:tabs>
          <w:tab w:val="left" w:pos="1374"/>
        </w:tabs>
        <w:spacing w:line="240" w:lineRule="auto"/>
        <w:ind w:firstLine="567"/>
        <w:rPr>
          <w:rFonts w:ascii="Arial" w:hAnsi="Arial" w:cs="Arial"/>
          <w:b/>
          <w:sz w:val="24"/>
          <w:szCs w:val="24"/>
        </w:rPr>
      </w:pPr>
      <w:r w:rsidRPr="00AD17C2">
        <w:rPr>
          <w:rFonts w:ascii="Arial" w:hAnsi="Arial" w:cs="Arial"/>
          <w:b/>
          <w:sz w:val="24"/>
          <w:szCs w:val="24"/>
        </w:rPr>
        <w:t>4.</w:t>
      </w:r>
      <w:r w:rsidR="000710BA" w:rsidRPr="00AD17C2">
        <w:rPr>
          <w:rFonts w:ascii="Arial" w:hAnsi="Arial" w:cs="Arial"/>
          <w:b/>
          <w:sz w:val="24"/>
          <w:szCs w:val="24"/>
          <w:lang w:val="kk-KZ"/>
        </w:rPr>
        <w:t>5</w:t>
      </w:r>
      <w:r w:rsidRPr="00AD17C2">
        <w:rPr>
          <w:rFonts w:ascii="Arial" w:hAnsi="Arial" w:cs="Arial"/>
          <w:b/>
          <w:sz w:val="24"/>
          <w:szCs w:val="24"/>
        </w:rPr>
        <w:t xml:space="preserve"> </w:t>
      </w:r>
      <w:r w:rsidR="00A31F8C" w:rsidRPr="00AD17C2">
        <w:rPr>
          <w:rFonts w:ascii="Arial" w:hAnsi="Arial" w:cs="Arial"/>
          <w:b/>
          <w:sz w:val="24"/>
          <w:szCs w:val="24"/>
        </w:rPr>
        <w:t>Маркировка</w:t>
      </w:r>
    </w:p>
    <w:p w14:paraId="79847004" w14:textId="77777777" w:rsidR="00C503D6" w:rsidRPr="00AD17C2" w:rsidRDefault="00C503D6" w:rsidP="00212082">
      <w:pPr>
        <w:pStyle w:val="20"/>
        <w:shd w:val="clear" w:color="auto" w:fill="auto"/>
        <w:tabs>
          <w:tab w:val="left" w:pos="1374"/>
        </w:tabs>
        <w:spacing w:line="240" w:lineRule="auto"/>
        <w:ind w:firstLine="567"/>
        <w:rPr>
          <w:rFonts w:ascii="Arial" w:hAnsi="Arial" w:cs="Arial"/>
          <w:b/>
          <w:sz w:val="24"/>
          <w:szCs w:val="24"/>
        </w:rPr>
      </w:pPr>
    </w:p>
    <w:p w14:paraId="11129AAF" w14:textId="76A8C8A6" w:rsidR="009B70F9" w:rsidRPr="00AD17C2" w:rsidRDefault="009B70F9" w:rsidP="009B70F9">
      <w:pPr>
        <w:pStyle w:val="20"/>
        <w:shd w:val="clear" w:color="auto" w:fill="auto"/>
        <w:tabs>
          <w:tab w:val="left" w:pos="1551"/>
        </w:tabs>
        <w:spacing w:line="274" w:lineRule="exact"/>
        <w:ind w:firstLine="567"/>
        <w:rPr>
          <w:rFonts w:ascii="Arial" w:hAnsi="Arial" w:cs="Arial"/>
          <w:sz w:val="24"/>
          <w:szCs w:val="24"/>
          <w:lang w:eastAsia="ru-RU"/>
        </w:rPr>
      </w:pPr>
      <w:r w:rsidRPr="00AD17C2">
        <w:rPr>
          <w:rFonts w:ascii="Arial" w:hAnsi="Arial" w:cs="Arial"/>
          <w:sz w:val="24"/>
          <w:szCs w:val="24"/>
          <w:lang w:eastAsia="ru-RU"/>
        </w:rPr>
        <w:t>4.</w:t>
      </w:r>
      <w:r w:rsidR="00617AC3" w:rsidRPr="00AD17C2">
        <w:rPr>
          <w:rFonts w:ascii="Arial" w:hAnsi="Arial" w:cs="Arial"/>
          <w:sz w:val="24"/>
          <w:szCs w:val="24"/>
          <w:lang w:eastAsia="ru-RU"/>
        </w:rPr>
        <w:t>5</w:t>
      </w:r>
      <w:r w:rsidRPr="00AD17C2">
        <w:rPr>
          <w:rFonts w:ascii="Arial" w:hAnsi="Arial" w:cs="Arial"/>
          <w:sz w:val="24"/>
          <w:szCs w:val="24"/>
          <w:lang w:eastAsia="ru-RU"/>
        </w:rPr>
        <w:t>.</w:t>
      </w:r>
      <w:r w:rsidR="002E7916" w:rsidRPr="00AD17C2">
        <w:rPr>
          <w:rFonts w:ascii="Arial" w:hAnsi="Arial" w:cs="Arial"/>
          <w:sz w:val="24"/>
          <w:szCs w:val="24"/>
          <w:lang w:eastAsia="ru-RU"/>
        </w:rPr>
        <w:t>1</w:t>
      </w:r>
      <w:r w:rsidRPr="00AD17C2">
        <w:rPr>
          <w:rFonts w:ascii="Arial" w:hAnsi="Arial" w:cs="Arial"/>
          <w:sz w:val="24"/>
          <w:szCs w:val="24"/>
          <w:lang w:eastAsia="ru-RU"/>
        </w:rPr>
        <w:t xml:space="preserve"> Маркировка потребительской упаковки с продукцией ‒ по ГОСТ 7630 или нормативным правовым актам, действующим на территории государств</w:t>
      </w:r>
      <w:r w:rsidR="002041B4" w:rsidRPr="00AD17C2">
        <w:rPr>
          <w:rFonts w:ascii="Arial" w:hAnsi="Arial" w:cs="Arial"/>
          <w:sz w:val="24"/>
          <w:szCs w:val="24"/>
          <w:lang w:eastAsia="ru-RU"/>
        </w:rPr>
        <w:t>а</w:t>
      </w:r>
      <w:r w:rsidRPr="00AD17C2">
        <w:rPr>
          <w:rFonts w:ascii="Arial" w:hAnsi="Arial" w:cs="Arial"/>
          <w:sz w:val="24"/>
          <w:szCs w:val="24"/>
          <w:lang w:eastAsia="ru-RU"/>
        </w:rPr>
        <w:t>, принявш</w:t>
      </w:r>
      <w:r w:rsidR="002041B4" w:rsidRPr="00AD17C2">
        <w:rPr>
          <w:rFonts w:ascii="Arial" w:hAnsi="Arial" w:cs="Arial"/>
          <w:sz w:val="24"/>
          <w:szCs w:val="24"/>
          <w:lang w:eastAsia="ru-RU"/>
        </w:rPr>
        <w:t>его</w:t>
      </w:r>
      <w:r w:rsidRPr="00AD17C2">
        <w:rPr>
          <w:rFonts w:ascii="Arial" w:hAnsi="Arial" w:cs="Arial"/>
          <w:sz w:val="24"/>
          <w:szCs w:val="24"/>
          <w:lang w:eastAsia="ru-RU"/>
        </w:rPr>
        <w:t xml:space="preserve"> настоящий стандарт.</w:t>
      </w:r>
    </w:p>
    <w:p w14:paraId="68CA30ED" w14:textId="5AF74F0B" w:rsidR="00C33573" w:rsidRPr="00AD17C2" w:rsidRDefault="00A31F8C" w:rsidP="004E22A9">
      <w:pPr>
        <w:ind w:firstLine="567"/>
        <w:jc w:val="both"/>
        <w:rPr>
          <w:sz w:val="24"/>
          <w:szCs w:val="24"/>
        </w:rPr>
      </w:pPr>
      <w:r w:rsidRPr="00AD17C2">
        <w:rPr>
          <w:sz w:val="24"/>
          <w:szCs w:val="24"/>
        </w:rPr>
        <w:t xml:space="preserve">Маркировка потребительской </w:t>
      </w:r>
      <w:r w:rsidR="00B37641" w:rsidRPr="00AD17C2">
        <w:rPr>
          <w:sz w:val="24"/>
          <w:szCs w:val="24"/>
        </w:rPr>
        <w:t>упаковки</w:t>
      </w:r>
      <w:r w:rsidRPr="00AD17C2">
        <w:rPr>
          <w:sz w:val="24"/>
          <w:szCs w:val="24"/>
        </w:rPr>
        <w:t xml:space="preserve"> должна быть нанесена с указанием данных</w:t>
      </w:r>
      <w:r w:rsidR="002B1781" w:rsidRPr="00AD17C2">
        <w:rPr>
          <w:sz w:val="24"/>
          <w:szCs w:val="24"/>
        </w:rPr>
        <w:t xml:space="preserve"> в соответствии с [1], [2], [4] или нормативными правовыми актами, действующими на территории государств</w:t>
      </w:r>
      <w:r w:rsidR="002041B4" w:rsidRPr="00AD17C2">
        <w:rPr>
          <w:sz w:val="24"/>
          <w:szCs w:val="24"/>
        </w:rPr>
        <w:t>а</w:t>
      </w:r>
      <w:r w:rsidR="002B1781" w:rsidRPr="00AD17C2">
        <w:rPr>
          <w:sz w:val="24"/>
          <w:szCs w:val="24"/>
        </w:rPr>
        <w:t>, принявш</w:t>
      </w:r>
      <w:r w:rsidR="002041B4" w:rsidRPr="00AD17C2">
        <w:rPr>
          <w:sz w:val="24"/>
          <w:szCs w:val="24"/>
        </w:rPr>
        <w:t xml:space="preserve">его </w:t>
      </w:r>
      <w:r w:rsidR="002B1781" w:rsidRPr="00AD17C2">
        <w:rPr>
          <w:sz w:val="24"/>
          <w:szCs w:val="24"/>
        </w:rPr>
        <w:t>настоящий стандарт.</w:t>
      </w:r>
    </w:p>
    <w:p w14:paraId="306B94D0" w14:textId="7511378D" w:rsidR="00C33573" w:rsidRPr="00AD17C2" w:rsidRDefault="00A31F8C" w:rsidP="004E22A9">
      <w:pPr>
        <w:ind w:firstLine="567"/>
        <w:jc w:val="both"/>
        <w:rPr>
          <w:sz w:val="24"/>
          <w:szCs w:val="24"/>
        </w:rPr>
      </w:pPr>
      <w:r w:rsidRPr="00AD17C2">
        <w:rPr>
          <w:sz w:val="24"/>
          <w:szCs w:val="24"/>
        </w:rPr>
        <w:t>Термин «мороженый» указывается на этикетке, если продукт был обработан в соответствии с п. 4.3.</w:t>
      </w:r>
      <w:r w:rsidR="00F62DC5" w:rsidRPr="00AD17C2">
        <w:rPr>
          <w:sz w:val="24"/>
          <w:szCs w:val="24"/>
        </w:rPr>
        <w:t>3</w:t>
      </w:r>
      <w:r w:rsidRPr="00AD17C2">
        <w:rPr>
          <w:sz w:val="24"/>
          <w:szCs w:val="24"/>
        </w:rPr>
        <w:t>.</w:t>
      </w:r>
    </w:p>
    <w:p w14:paraId="5BED101F" w14:textId="77CB22DA" w:rsidR="00C33573" w:rsidRPr="00AD17C2" w:rsidRDefault="00C33573" w:rsidP="004E22A9">
      <w:pPr>
        <w:ind w:firstLine="567"/>
        <w:jc w:val="both"/>
        <w:rPr>
          <w:sz w:val="24"/>
          <w:szCs w:val="24"/>
        </w:rPr>
      </w:pPr>
      <w:r w:rsidRPr="00AD17C2">
        <w:rPr>
          <w:sz w:val="24"/>
          <w:szCs w:val="24"/>
        </w:rPr>
        <w:t>4.</w:t>
      </w:r>
      <w:r w:rsidR="00617AC3" w:rsidRPr="00AD17C2">
        <w:rPr>
          <w:sz w:val="24"/>
          <w:szCs w:val="24"/>
        </w:rPr>
        <w:t>5</w:t>
      </w:r>
      <w:r w:rsidRPr="00AD17C2">
        <w:rPr>
          <w:sz w:val="24"/>
          <w:szCs w:val="24"/>
        </w:rPr>
        <w:t>.</w:t>
      </w:r>
      <w:r w:rsidR="002E7916" w:rsidRPr="00AD17C2">
        <w:rPr>
          <w:sz w:val="24"/>
          <w:szCs w:val="24"/>
        </w:rPr>
        <w:t>2</w:t>
      </w:r>
      <w:r w:rsidRPr="00AD17C2">
        <w:rPr>
          <w:sz w:val="24"/>
          <w:szCs w:val="24"/>
        </w:rPr>
        <w:t xml:space="preserve"> </w:t>
      </w:r>
      <w:r w:rsidR="009F353A" w:rsidRPr="00AD17C2">
        <w:rPr>
          <w:sz w:val="24"/>
          <w:szCs w:val="24"/>
        </w:rPr>
        <w:t>Маркировка транспортной упаковки – по [4], ГОСТ 7630, ГОСТ 14192 или нормативным правовым актам, действующим на территории государств</w:t>
      </w:r>
      <w:r w:rsidR="002041B4" w:rsidRPr="00AD17C2">
        <w:rPr>
          <w:sz w:val="24"/>
          <w:szCs w:val="24"/>
        </w:rPr>
        <w:t>а, принявшего</w:t>
      </w:r>
      <w:r w:rsidR="009F353A" w:rsidRPr="00AD17C2">
        <w:rPr>
          <w:sz w:val="24"/>
          <w:szCs w:val="24"/>
        </w:rPr>
        <w:t xml:space="preserve"> настоящий стандарт.</w:t>
      </w:r>
    </w:p>
    <w:p w14:paraId="30904B48" w14:textId="54471146" w:rsidR="00C33573" w:rsidRPr="00AD17C2" w:rsidRDefault="00A31F8C" w:rsidP="002E7916">
      <w:pPr>
        <w:pStyle w:val="20"/>
        <w:shd w:val="clear" w:color="auto" w:fill="auto"/>
        <w:tabs>
          <w:tab w:val="left" w:pos="1551"/>
        </w:tabs>
        <w:spacing w:line="274" w:lineRule="exact"/>
        <w:ind w:firstLine="567"/>
        <w:rPr>
          <w:rFonts w:ascii="Arial" w:hAnsi="Arial" w:cs="Arial"/>
          <w:sz w:val="24"/>
          <w:szCs w:val="24"/>
          <w:lang w:eastAsia="ru-RU"/>
        </w:rPr>
      </w:pPr>
      <w:r w:rsidRPr="00AD17C2">
        <w:rPr>
          <w:rFonts w:ascii="Arial" w:hAnsi="Arial" w:cs="Arial"/>
          <w:sz w:val="24"/>
          <w:szCs w:val="24"/>
          <w:lang w:eastAsia="ru-RU"/>
        </w:rPr>
        <w:t xml:space="preserve">На одну из торцевых сторон </w:t>
      </w:r>
      <w:r w:rsidR="002041B4" w:rsidRPr="00AD17C2">
        <w:rPr>
          <w:rFonts w:ascii="Arial" w:hAnsi="Arial" w:cs="Arial"/>
          <w:sz w:val="24"/>
          <w:szCs w:val="24"/>
          <w:lang w:eastAsia="ru-RU"/>
        </w:rPr>
        <w:t>потребительской</w:t>
      </w:r>
      <w:r w:rsidRPr="00AD17C2">
        <w:rPr>
          <w:rFonts w:ascii="Arial" w:hAnsi="Arial" w:cs="Arial"/>
          <w:sz w:val="24"/>
          <w:szCs w:val="24"/>
          <w:lang w:eastAsia="ru-RU"/>
        </w:rPr>
        <w:t xml:space="preserve"> </w:t>
      </w:r>
      <w:r w:rsidR="00B37641" w:rsidRPr="00AD17C2">
        <w:rPr>
          <w:rFonts w:ascii="Arial" w:hAnsi="Arial" w:cs="Arial"/>
          <w:sz w:val="24"/>
          <w:szCs w:val="24"/>
          <w:lang w:eastAsia="ru-RU"/>
        </w:rPr>
        <w:t>упаковки</w:t>
      </w:r>
      <w:r w:rsidRPr="00AD17C2">
        <w:rPr>
          <w:rFonts w:ascii="Arial" w:hAnsi="Arial" w:cs="Arial"/>
          <w:sz w:val="24"/>
          <w:szCs w:val="24"/>
          <w:lang w:eastAsia="ru-RU"/>
        </w:rPr>
        <w:t xml:space="preserve"> с продукцией, фасованной в </w:t>
      </w:r>
      <w:r w:rsidR="002041B4" w:rsidRPr="00AD17C2">
        <w:rPr>
          <w:rFonts w:ascii="Arial" w:hAnsi="Arial" w:cs="Arial"/>
          <w:sz w:val="24"/>
          <w:szCs w:val="24"/>
          <w:lang w:eastAsia="ru-RU"/>
        </w:rPr>
        <w:t>транспортную</w:t>
      </w:r>
      <w:r w:rsidRPr="00AD17C2">
        <w:rPr>
          <w:rFonts w:ascii="Arial" w:hAnsi="Arial" w:cs="Arial"/>
          <w:sz w:val="24"/>
          <w:szCs w:val="24"/>
          <w:lang w:eastAsia="ru-RU"/>
        </w:rPr>
        <w:t xml:space="preserve"> </w:t>
      </w:r>
      <w:r w:rsidR="00B37641" w:rsidRPr="00AD17C2">
        <w:rPr>
          <w:rFonts w:ascii="Arial" w:hAnsi="Arial" w:cs="Arial"/>
          <w:sz w:val="24"/>
          <w:szCs w:val="24"/>
          <w:lang w:eastAsia="ru-RU"/>
        </w:rPr>
        <w:t>упаковку</w:t>
      </w:r>
      <w:r w:rsidRPr="00AD17C2">
        <w:rPr>
          <w:rFonts w:ascii="Arial" w:hAnsi="Arial" w:cs="Arial"/>
          <w:sz w:val="24"/>
          <w:szCs w:val="24"/>
          <w:lang w:eastAsia="ru-RU"/>
        </w:rPr>
        <w:t xml:space="preserve"> (или россыпью), наносят четкую маркировку несмываемой не пахнущей краской или наклеивают ярлык с указанием данных</w:t>
      </w:r>
      <w:r w:rsidR="002B1781" w:rsidRPr="00AD17C2">
        <w:rPr>
          <w:rFonts w:ascii="Arial" w:hAnsi="Arial" w:cs="Arial"/>
          <w:sz w:val="24"/>
          <w:szCs w:val="24"/>
          <w:lang w:eastAsia="ru-RU"/>
        </w:rPr>
        <w:t xml:space="preserve"> в соответствии с [1], [2], [4] или </w:t>
      </w:r>
      <w:r w:rsidR="002041B4" w:rsidRPr="00AD17C2">
        <w:rPr>
          <w:rFonts w:ascii="Arial" w:hAnsi="Arial" w:cs="Arial"/>
          <w:sz w:val="24"/>
          <w:szCs w:val="24"/>
          <w:lang w:eastAsia="ru-RU"/>
        </w:rPr>
        <w:t xml:space="preserve">нормативных правовых актов, действующих на территории государства, принявшего </w:t>
      </w:r>
      <w:r w:rsidR="00A315B7" w:rsidRPr="00AD17C2">
        <w:rPr>
          <w:rFonts w:ascii="Arial" w:hAnsi="Arial" w:cs="Arial"/>
          <w:sz w:val="24"/>
          <w:szCs w:val="24"/>
          <w:lang w:eastAsia="ru-RU"/>
        </w:rPr>
        <w:t xml:space="preserve">настоящий </w:t>
      </w:r>
      <w:r w:rsidR="002041B4" w:rsidRPr="00AD17C2">
        <w:rPr>
          <w:rFonts w:ascii="Arial" w:hAnsi="Arial" w:cs="Arial"/>
          <w:sz w:val="24"/>
          <w:szCs w:val="24"/>
          <w:lang w:eastAsia="ru-RU"/>
        </w:rPr>
        <w:t>стандарт</w:t>
      </w:r>
      <w:r w:rsidR="002B1781" w:rsidRPr="00AD17C2">
        <w:rPr>
          <w:rFonts w:ascii="Arial" w:hAnsi="Arial" w:cs="Arial"/>
          <w:sz w:val="24"/>
          <w:szCs w:val="24"/>
          <w:lang w:eastAsia="ru-RU"/>
        </w:rPr>
        <w:t>.</w:t>
      </w:r>
    </w:p>
    <w:p w14:paraId="6234C784" w14:textId="738AFEEA" w:rsidR="00C33573" w:rsidRPr="00AD17C2" w:rsidRDefault="00C33573" w:rsidP="002E7916">
      <w:pPr>
        <w:pStyle w:val="20"/>
        <w:shd w:val="clear" w:color="auto" w:fill="auto"/>
        <w:tabs>
          <w:tab w:val="left" w:pos="1551"/>
        </w:tabs>
        <w:spacing w:line="274" w:lineRule="exact"/>
        <w:ind w:firstLine="567"/>
        <w:rPr>
          <w:rFonts w:ascii="Arial" w:hAnsi="Arial" w:cs="Arial"/>
          <w:sz w:val="24"/>
          <w:szCs w:val="24"/>
        </w:rPr>
      </w:pPr>
      <w:r w:rsidRPr="00AD17C2">
        <w:rPr>
          <w:rFonts w:ascii="Arial" w:hAnsi="Arial" w:cs="Arial"/>
          <w:sz w:val="24"/>
          <w:szCs w:val="24"/>
          <w:lang w:eastAsia="ru-RU"/>
        </w:rPr>
        <w:t>4.</w:t>
      </w:r>
      <w:r w:rsidR="00617AC3" w:rsidRPr="00AD17C2">
        <w:rPr>
          <w:rFonts w:ascii="Arial" w:hAnsi="Arial" w:cs="Arial"/>
          <w:sz w:val="24"/>
          <w:szCs w:val="24"/>
          <w:lang w:eastAsia="ru-RU"/>
        </w:rPr>
        <w:t>5</w:t>
      </w:r>
      <w:r w:rsidRPr="00AD17C2">
        <w:rPr>
          <w:rFonts w:ascii="Arial" w:hAnsi="Arial" w:cs="Arial"/>
          <w:sz w:val="24"/>
          <w:szCs w:val="24"/>
          <w:lang w:eastAsia="ru-RU"/>
        </w:rPr>
        <w:t>.</w:t>
      </w:r>
      <w:r w:rsidR="002E7916" w:rsidRPr="00AD17C2">
        <w:rPr>
          <w:rFonts w:ascii="Arial" w:hAnsi="Arial" w:cs="Arial"/>
          <w:sz w:val="24"/>
          <w:szCs w:val="24"/>
          <w:lang w:eastAsia="ru-RU"/>
        </w:rPr>
        <w:t>3</w:t>
      </w:r>
      <w:r w:rsidRPr="00AD17C2">
        <w:rPr>
          <w:rFonts w:ascii="Arial" w:hAnsi="Arial" w:cs="Arial"/>
          <w:sz w:val="24"/>
          <w:szCs w:val="24"/>
          <w:lang w:eastAsia="ru-RU"/>
        </w:rPr>
        <w:t xml:space="preserve"> </w:t>
      </w:r>
      <w:r w:rsidR="00A31F8C" w:rsidRPr="00AD17C2">
        <w:rPr>
          <w:rFonts w:ascii="Arial" w:hAnsi="Arial" w:cs="Arial"/>
          <w:sz w:val="24"/>
          <w:szCs w:val="24"/>
          <w:lang w:eastAsia="ru-RU"/>
        </w:rPr>
        <w:t>Маркировку на ящики наносят на обе торцевые или боковые стенки. На ящики из гофрированного картона, пачки, пленочные пакеты</w:t>
      </w:r>
      <w:r w:rsidR="00A31F8C" w:rsidRPr="00AD17C2">
        <w:rPr>
          <w:rFonts w:ascii="Arial" w:hAnsi="Arial" w:cs="Arial"/>
          <w:sz w:val="24"/>
          <w:szCs w:val="24"/>
        </w:rPr>
        <w:t xml:space="preserve"> из полимерных материалов могут быть наклеены этикетки. Этикетки могут быть наклеены на одну из сторон ящика, при этом вторую этикетку вкладывают внутрь ящика.</w:t>
      </w:r>
    </w:p>
    <w:p w14:paraId="59C1AFB2" w14:textId="4AD6A3F3" w:rsidR="00C33573" w:rsidRPr="00AD17C2" w:rsidRDefault="00C33573" w:rsidP="004E22A9">
      <w:pPr>
        <w:ind w:firstLine="567"/>
        <w:jc w:val="both"/>
        <w:rPr>
          <w:sz w:val="24"/>
          <w:szCs w:val="24"/>
        </w:rPr>
      </w:pPr>
      <w:r w:rsidRPr="00AD17C2">
        <w:rPr>
          <w:sz w:val="24"/>
          <w:szCs w:val="24"/>
        </w:rPr>
        <w:t>4.</w:t>
      </w:r>
      <w:r w:rsidR="00617AC3" w:rsidRPr="00AD17C2">
        <w:rPr>
          <w:sz w:val="24"/>
          <w:szCs w:val="24"/>
        </w:rPr>
        <w:t>5</w:t>
      </w:r>
      <w:r w:rsidRPr="00AD17C2">
        <w:rPr>
          <w:sz w:val="24"/>
          <w:szCs w:val="24"/>
        </w:rPr>
        <w:t>.</w:t>
      </w:r>
      <w:r w:rsidR="002E7916" w:rsidRPr="00AD17C2">
        <w:rPr>
          <w:sz w:val="24"/>
          <w:szCs w:val="24"/>
        </w:rPr>
        <w:t>4</w:t>
      </w:r>
      <w:r w:rsidRPr="00AD17C2">
        <w:rPr>
          <w:sz w:val="24"/>
          <w:szCs w:val="24"/>
        </w:rPr>
        <w:t xml:space="preserve"> </w:t>
      </w:r>
      <w:r w:rsidR="00A31F8C" w:rsidRPr="00AD17C2">
        <w:rPr>
          <w:sz w:val="24"/>
          <w:szCs w:val="24"/>
        </w:rPr>
        <w:t>Краски для этикеток должны быть стойкими, не мажущимися, без запаха и</w:t>
      </w:r>
      <w:r w:rsidRPr="00AD17C2">
        <w:rPr>
          <w:sz w:val="24"/>
          <w:szCs w:val="24"/>
        </w:rPr>
        <w:t xml:space="preserve"> соответствовать требованиям</w:t>
      </w:r>
      <w:r w:rsidR="00AF40D8" w:rsidRPr="00AD17C2">
        <w:rPr>
          <w:sz w:val="24"/>
          <w:szCs w:val="24"/>
        </w:rPr>
        <w:t xml:space="preserve"> </w:t>
      </w:r>
      <w:r w:rsidR="00D41195" w:rsidRPr="00AD17C2">
        <w:rPr>
          <w:sz w:val="24"/>
          <w:szCs w:val="24"/>
        </w:rPr>
        <w:t>нормативных документов, действующих на территории государств</w:t>
      </w:r>
      <w:r w:rsidR="002041B4" w:rsidRPr="00AD17C2">
        <w:rPr>
          <w:sz w:val="24"/>
          <w:szCs w:val="24"/>
        </w:rPr>
        <w:t>а</w:t>
      </w:r>
      <w:r w:rsidR="00D41195" w:rsidRPr="00AD17C2">
        <w:rPr>
          <w:sz w:val="24"/>
          <w:szCs w:val="24"/>
        </w:rPr>
        <w:t>, принявш</w:t>
      </w:r>
      <w:r w:rsidR="002041B4" w:rsidRPr="00AD17C2">
        <w:rPr>
          <w:sz w:val="24"/>
          <w:szCs w:val="24"/>
        </w:rPr>
        <w:t>его</w:t>
      </w:r>
      <w:r w:rsidR="00D41195" w:rsidRPr="00AD17C2">
        <w:rPr>
          <w:sz w:val="24"/>
          <w:szCs w:val="24"/>
        </w:rPr>
        <w:t xml:space="preserve"> настоящий стандарт</w:t>
      </w:r>
      <w:r w:rsidR="00A31F8C" w:rsidRPr="00AD17C2">
        <w:rPr>
          <w:sz w:val="24"/>
          <w:szCs w:val="24"/>
        </w:rPr>
        <w:t>.</w:t>
      </w:r>
    </w:p>
    <w:p w14:paraId="767E32C0" w14:textId="53DB6B4A" w:rsidR="00C33573" w:rsidRPr="00AD17C2" w:rsidRDefault="00C33573" w:rsidP="004E22A9">
      <w:pPr>
        <w:ind w:firstLine="567"/>
        <w:jc w:val="both"/>
        <w:rPr>
          <w:sz w:val="24"/>
          <w:szCs w:val="24"/>
        </w:rPr>
      </w:pPr>
      <w:r w:rsidRPr="00AD17C2">
        <w:rPr>
          <w:sz w:val="24"/>
          <w:szCs w:val="24"/>
        </w:rPr>
        <w:t>4.</w:t>
      </w:r>
      <w:r w:rsidR="00617AC3" w:rsidRPr="00AD17C2">
        <w:rPr>
          <w:sz w:val="24"/>
          <w:szCs w:val="24"/>
        </w:rPr>
        <w:t>5</w:t>
      </w:r>
      <w:r w:rsidRPr="00AD17C2">
        <w:rPr>
          <w:sz w:val="24"/>
          <w:szCs w:val="24"/>
        </w:rPr>
        <w:t>.</w:t>
      </w:r>
      <w:r w:rsidR="002E7916" w:rsidRPr="00AD17C2">
        <w:rPr>
          <w:sz w:val="24"/>
          <w:szCs w:val="24"/>
        </w:rPr>
        <w:t>5</w:t>
      </w:r>
      <w:r w:rsidRPr="00AD17C2">
        <w:rPr>
          <w:sz w:val="24"/>
          <w:szCs w:val="24"/>
        </w:rPr>
        <w:t xml:space="preserve"> </w:t>
      </w:r>
      <w:r w:rsidR="00A31F8C" w:rsidRPr="00AD17C2">
        <w:rPr>
          <w:sz w:val="24"/>
          <w:szCs w:val="24"/>
        </w:rPr>
        <w:t xml:space="preserve">Маркировка партии, наименование и адрес изготовителя или упаковщика могут быть заменены опознавательными знаками </w:t>
      </w:r>
      <w:bookmarkStart w:id="4" w:name="bookmark30"/>
      <w:r w:rsidR="00D33947" w:rsidRPr="00AD17C2">
        <w:rPr>
          <w:sz w:val="24"/>
          <w:szCs w:val="24"/>
        </w:rPr>
        <w:t>в соответствии с [4].</w:t>
      </w:r>
    </w:p>
    <w:p w14:paraId="060B0F11" w14:textId="713CEFEC" w:rsidR="00726947" w:rsidRPr="00AD17C2" w:rsidRDefault="00726947" w:rsidP="00726947">
      <w:pPr>
        <w:pStyle w:val="20"/>
        <w:shd w:val="clear" w:color="auto" w:fill="auto"/>
        <w:tabs>
          <w:tab w:val="left" w:pos="1080"/>
        </w:tabs>
        <w:spacing w:line="240" w:lineRule="auto"/>
        <w:ind w:firstLine="567"/>
        <w:rPr>
          <w:rFonts w:ascii="Arial" w:hAnsi="Arial" w:cs="Arial"/>
          <w:b/>
          <w:sz w:val="24"/>
          <w:szCs w:val="24"/>
        </w:rPr>
      </w:pPr>
    </w:p>
    <w:p w14:paraId="3C442553" w14:textId="32364C80" w:rsidR="00726947" w:rsidRPr="00AD17C2" w:rsidRDefault="00726947" w:rsidP="00726947">
      <w:pPr>
        <w:pStyle w:val="20"/>
        <w:shd w:val="clear" w:color="auto" w:fill="auto"/>
        <w:tabs>
          <w:tab w:val="left" w:pos="1080"/>
        </w:tabs>
        <w:spacing w:line="240" w:lineRule="auto"/>
        <w:ind w:firstLine="567"/>
        <w:rPr>
          <w:rFonts w:ascii="Arial" w:hAnsi="Arial" w:cs="Arial"/>
          <w:b/>
          <w:sz w:val="24"/>
          <w:szCs w:val="24"/>
        </w:rPr>
      </w:pPr>
      <w:r w:rsidRPr="00AD17C2">
        <w:rPr>
          <w:rFonts w:ascii="Arial" w:hAnsi="Arial" w:cs="Arial"/>
          <w:b/>
          <w:sz w:val="24"/>
          <w:szCs w:val="24"/>
        </w:rPr>
        <w:t>4.</w:t>
      </w:r>
      <w:r w:rsidR="007D4F8B" w:rsidRPr="00AD17C2">
        <w:rPr>
          <w:rFonts w:ascii="Arial" w:hAnsi="Arial" w:cs="Arial"/>
          <w:b/>
          <w:sz w:val="24"/>
          <w:szCs w:val="24"/>
        </w:rPr>
        <w:t>6</w:t>
      </w:r>
      <w:r w:rsidRPr="00AD17C2">
        <w:rPr>
          <w:rFonts w:ascii="Arial" w:hAnsi="Arial" w:cs="Arial"/>
          <w:b/>
          <w:sz w:val="24"/>
          <w:szCs w:val="24"/>
        </w:rPr>
        <w:t xml:space="preserve"> Упаковка</w:t>
      </w:r>
    </w:p>
    <w:p w14:paraId="635C6A72" w14:textId="2AFC846B" w:rsidR="00CE3E3A" w:rsidRPr="00AD17C2" w:rsidRDefault="00CE3E3A" w:rsidP="00CE3E3A">
      <w:pPr>
        <w:pStyle w:val="20"/>
        <w:shd w:val="clear" w:color="auto" w:fill="auto"/>
        <w:spacing w:line="264" w:lineRule="exact"/>
        <w:ind w:firstLine="567"/>
        <w:rPr>
          <w:rFonts w:ascii="Arial" w:hAnsi="Arial" w:cs="Arial"/>
          <w:sz w:val="24"/>
          <w:szCs w:val="24"/>
          <w:lang w:eastAsia="ru-RU"/>
        </w:rPr>
      </w:pPr>
    </w:p>
    <w:p w14:paraId="40949FA9" w14:textId="42E1F3FF" w:rsidR="00726947" w:rsidRPr="00AD17C2" w:rsidRDefault="001756BC" w:rsidP="00726947">
      <w:pPr>
        <w:ind w:firstLine="567"/>
        <w:jc w:val="both"/>
        <w:rPr>
          <w:sz w:val="24"/>
          <w:szCs w:val="24"/>
        </w:rPr>
      </w:pPr>
      <w:r w:rsidRPr="00AD17C2">
        <w:rPr>
          <w:sz w:val="24"/>
          <w:szCs w:val="24"/>
        </w:rPr>
        <w:t>4.</w:t>
      </w:r>
      <w:r w:rsidR="00726947" w:rsidRPr="00AD17C2">
        <w:rPr>
          <w:sz w:val="24"/>
          <w:szCs w:val="24"/>
        </w:rPr>
        <w:t>6.</w:t>
      </w:r>
      <w:r w:rsidR="00A315B7" w:rsidRPr="00AD17C2">
        <w:rPr>
          <w:sz w:val="24"/>
          <w:szCs w:val="24"/>
        </w:rPr>
        <w:t>1</w:t>
      </w:r>
      <w:r w:rsidR="00726947" w:rsidRPr="00AD17C2">
        <w:rPr>
          <w:sz w:val="24"/>
          <w:szCs w:val="24"/>
        </w:rPr>
        <w:t xml:space="preserve"> </w:t>
      </w:r>
      <w:r w:rsidR="00F63A76" w:rsidRPr="00AD17C2">
        <w:rPr>
          <w:sz w:val="24"/>
          <w:szCs w:val="24"/>
        </w:rPr>
        <w:t>Р</w:t>
      </w:r>
      <w:r w:rsidR="00726947" w:rsidRPr="00AD17C2">
        <w:rPr>
          <w:sz w:val="24"/>
          <w:szCs w:val="24"/>
        </w:rPr>
        <w:t xml:space="preserve">ыбу </w:t>
      </w:r>
      <w:r w:rsidR="00F63A76" w:rsidRPr="00AD17C2">
        <w:rPr>
          <w:sz w:val="24"/>
          <w:szCs w:val="24"/>
        </w:rPr>
        <w:t xml:space="preserve">мороженую </w:t>
      </w:r>
      <w:r w:rsidR="00726947" w:rsidRPr="00AD17C2">
        <w:rPr>
          <w:sz w:val="24"/>
          <w:szCs w:val="24"/>
        </w:rPr>
        <w:t xml:space="preserve">упаковывают </w:t>
      </w:r>
      <w:r w:rsidR="007D71A2" w:rsidRPr="00AD17C2">
        <w:rPr>
          <w:sz w:val="24"/>
          <w:szCs w:val="24"/>
        </w:rPr>
        <w:t>в соответствии с ГОСТ 7630:</w:t>
      </w:r>
    </w:p>
    <w:p w14:paraId="011EFB7B" w14:textId="192B1148" w:rsidR="007D71A2" w:rsidRPr="00AD17C2" w:rsidRDefault="007D71A2" w:rsidP="00A315B7">
      <w:pPr>
        <w:ind w:firstLine="567"/>
        <w:jc w:val="both"/>
        <w:rPr>
          <w:sz w:val="24"/>
          <w:szCs w:val="24"/>
        </w:rPr>
      </w:pPr>
      <w:r w:rsidRPr="00AD17C2">
        <w:rPr>
          <w:sz w:val="24"/>
          <w:szCs w:val="24"/>
        </w:rPr>
        <w:lastRenderedPageBreak/>
        <w:t xml:space="preserve">- в ящики из гофрированного картона – по </w:t>
      </w:r>
      <w:hyperlink r:id="rId18" w:anchor="7D20K3" w:history="1">
        <w:r w:rsidRPr="00AD17C2">
          <w:rPr>
            <w:sz w:val="24"/>
            <w:szCs w:val="24"/>
          </w:rPr>
          <w:t>ГОСТ 13511</w:t>
        </w:r>
      </w:hyperlink>
      <w:r w:rsidRPr="00AD17C2">
        <w:rPr>
          <w:sz w:val="24"/>
          <w:szCs w:val="24"/>
        </w:rPr>
        <w:t>;</w:t>
      </w:r>
    </w:p>
    <w:p w14:paraId="1CA25AE7" w14:textId="5FC4BA2F" w:rsidR="007D71A2" w:rsidRPr="00AD17C2" w:rsidRDefault="007D71A2" w:rsidP="00A315B7">
      <w:pPr>
        <w:ind w:firstLine="567"/>
        <w:jc w:val="both"/>
        <w:rPr>
          <w:sz w:val="24"/>
          <w:szCs w:val="24"/>
        </w:rPr>
      </w:pPr>
      <w:r w:rsidRPr="00AD17C2">
        <w:rPr>
          <w:sz w:val="24"/>
          <w:szCs w:val="24"/>
        </w:rPr>
        <w:t xml:space="preserve">- ящики из картона парафинированные или ламинированные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1B8612C2" w14:textId="502BF2C8" w:rsidR="007D71A2" w:rsidRPr="00AD17C2" w:rsidRDefault="007D71A2" w:rsidP="00A315B7">
      <w:pPr>
        <w:ind w:firstLine="567"/>
        <w:jc w:val="both"/>
        <w:rPr>
          <w:sz w:val="24"/>
          <w:szCs w:val="24"/>
        </w:rPr>
      </w:pPr>
      <w:r w:rsidRPr="00AD17C2">
        <w:rPr>
          <w:sz w:val="24"/>
          <w:szCs w:val="24"/>
        </w:rPr>
        <w:t xml:space="preserve">- ткани упаковочные – по </w:t>
      </w:r>
      <w:hyperlink r:id="rId19" w:anchor="7D20K3" w:history="1">
        <w:r w:rsidRPr="00AD17C2">
          <w:rPr>
            <w:sz w:val="24"/>
            <w:szCs w:val="24"/>
          </w:rPr>
          <w:t>ГОСТ 5530</w:t>
        </w:r>
      </w:hyperlink>
      <w:r w:rsidRPr="00AD17C2">
        <w:rPr>
          <w:sz w:val="24"/>
          <w:szCs w:val="24"/>
        </w:rPr>
        <w:t xml:space="preserve">, тюки из холстопрошивного нетканого материала, полотна холстопрошивные упаковочные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018A5C5B" w14:textId="05E20835" w:rsidR="007D71A2" w:rsidRPr="00AD17C2" w:rsidRDefault="007D71A2" w:rsidP="00A315B7">
      <w:pPr>
        <w:ind w:firstLine="567"/>
        <w:jc w:val="both"/>
        <w:rPr>
          <w:sz w:val="24"/>
          <w:szCs w:val="24"/>
        </w:rPr>
      </w:pPr>
      <w:r w:rsidRPr="00AD17C2">
        <w:rPr>
          <w:sz w:val="24"/>
          <w:szCs w:val="24"/>
        </w:rPr>
        <w:t xml:space="preserve">- мешки тканевые – по </w:t>
      </w:r>
      <w:hyperlink r:id="rId20" w:anchor="7D20K3" w:history="1">
        <w:r w:rsidRPr="00AD17C2">
          <w:rPr>
            <w:sz w:val="24"/>
            <w:szCs w:val="24"/>
          </w:rPr>
          <w:t>ГОСТ 30090</w:t>
        </w:r>
      </w:hyperlink>
      <w:r w:rsidRPr="00AD17C2">
        <w:rPr>
          <w:sz w:val="24"/>
          <w:szCs w:val="24"/>
        </w:rPr>
        <w:t xml:space="preserve"> или из холстопрошивного нетканого материала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3405CFE9" w14:textId="21F87BF8" w:rsidR="007D71A2" w:rsidRPr="00AD17C2" w:rsidRDefault="007D71A2" w:rsidP="00A315B7">
      <w:pPr>
        <w:ind w:firstLine="567"/>
        <w:jc w:val="both"/>
        <w:rPr>
          <w:sz w:val="24"/>
          <w:szCs w:val="24"/>
        </w:rPr>
      </w:pPr>
      <w:r w:rsidRPr="00AD17C2">
        <w:rPr>
          <w:sz w:val="24"/>
          <w:szCs w:val="24"/>
        </w:rPr>
        <w:t xml:space="preserve">- мешки тканые полипропиленовые или бумажные с полипропиленовым внутренним слоем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 xml:space="preserve">стандарт, с предварительным упаковыванием в мешки-вкладыши пленочные или без него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5E05EC5B" w14:textId="731F2352" w:rsidR="007D71A2" w:rsidRPr="00AD17C2" w:rsidRDefault="007D71A2" w:rsidP="00A315B7">
      <w:pPr>
        <w:ind w:firstLine="567"/>
        <w:jc w:val="both"/>
        <w:rPr>
          <w:sz w:val="24"/>
          <w:szCs w:val="24"/>
        </w:rPr>
      </w:pPr>
      <w:r w:rsidRPr="00AD17C2">
        <w:rPr>
          <w:sz w:val="24"/>
          <w:szCs w:val="24"/>
        </w:rPr>
        <w:t xml:space="preserve">- коробки из парафинированного с внутренней стороны картона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 xml:space="preserve">стандарт, или картона с внутренним полимерным покрытием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2449506D" w14:textId="44200DC1" w:rsidR="007D71A2" w:rsidRPr="00AD17C2" w:rsidRDefault="007D71A2" w:rsidP="00A315B7">
      <w:pPr>
        <w:ind w:firstLine="567"/>
        <w:jc w:val="both"/>
        <w:rPr>
          <w:sz w:val="24"/>
          <w:szCs w:val="24"/>
        </w:rPr>
      </w:pPr>
      <w:r w:rsidRPr="00AD17C2">
        <w:rPr>
          <w:sz w:val="24"/>
          <w:szCs w:val="24"/>
        </w:rPr>
        <w:t>- пачки из парафинированного с внутренней стороны картона или картона с полимерным покрытием или без него – по нормативным документам, действующим на территории государства, принявшего</w:t>
      </w:r>
      <w:r w:rsidR="00A315B7" w:rsidRPr="00AD17C2">
        <w:rPr>
          <w:sz w:val="24"/>
          <w:szCs w:val="24"/>
        </w:rPr>
        <w:t xml:space="preserve"> настоящий</w:t>
      </w:r>
      <w:r w:rsidRPr="00AD17C2">
        <w:rPr>
          <w:sz w:val="24"/>
          <w:szCs w:val="24"/>
        </w:rPr>
        <w:t xml:space="preserve"> стандарт;</w:t>
      </w:r>
    </w:p>
    <w:p w14:paraId="2B9F389F" w14:textId="008ACF82" w:rsidR="007D71A2" w:rsidRPr="00AD17C2" w:rsidRDefault="007D71A2" w:rsidP="00A315B7">
      <w:pPr>
        <w:ind w:firstLine="567"/>
        <w:jc w:val="both"/>
        <w:rPr>
          <w:sz w:val="24"/>
          <w:szCs w:val="24"/>
        </w:rPr>
      </w:pPr>
      <w:r w:rsidRPr="00AD17C2">
        <w:rPr>
          <w:sz w:val="24"/>
          <w:szCs w:val="24"/>
        </w:rPr>
        <w:t xml:space="preserve">- пакеты из полимерных материалов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164BE922" w14:textId="23BCFF25" w:rsidR="007D71A2" w:rsidRPr="00AD17C2" w:rsidRDefault="007D71A2" w:rsidP="00A315B7">
      <w:pPr>
        <w:ind w:firstLine="567"/>
        <w:jc w:val="both"/>
        <w:rPr>
          <w:sz w:val="24"/>
          <w:szCs w:val="24"/>
        </w:rPr>
      </w:pPr>
      <w:r w:rsidRPr="00AD17C2">
        <w:rPr>
          <w:sz w:val="24"/>
          <w:szCs w:val="24"/>
        </w:rPr>
        <w:t xml:space="preserve">- пленку термоусадочную – по </w:t>
      </w:r>
      <w:hyperlink r:id="rId21" w:anchor="7D20K3" w:history="1">
        <w:r w:rsidRPr="00AD17C2">
          <w:rPr>
            <w:sz w:val="24"/>
            <w:szCs w:val="24"/>
          </w:rPr>
          <w:t>ГОСТ 25951</w:t>
        </w:r>
      </w:hyperlink>
      <w:r w:rsidRPr="00AD17C2">
        <w:rPr>
          <w:sz w:val="24"/>
          <w:szCs w:val="24"/>
        </w:rPr>
        <w:t xml:space="preserve"> с применением подложек из картона и комбинированных материалов или без них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793B67C2" w14:textId="572E6D5E" w:rsidR="007D71A2" w:rsidRPr="00AD17C2" w:rsidRDefault="007D71A2" w:rsidP="00A315B7">
      <w:pPr>
        <w:ind w:firstLine="567"/>
        <w:jc w:val="both"/>
        <w:rPr>
          <w:sz w:val="24"/>
          <w:szCs w:val="24"/>
        </w:rPr>
      </w:pPr>
      <w:r w:rsidRPr="00AD17C2">
        <w:rPr>
          <w:sz w:val="24"/>
          <w:szCs w:val="24"/>
        </w:rPr>
        <w:t xml:space="preserve">- лотки из полимерных материалов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 с последующим упаковыванием в пленку из полимерных материалов с термосвариванием.</w:t>
      </w:r>
    </w:p>
    <w:p w14:paraId="77087655" w14:textId="0A9DD60A" w:rsidR="007D71A2" w:rsidRPr="00AD17C2" w:rsidRDefault="00A315B7" w:rsidP="00A315B7">
      <w:pPr>
        <w:ind w:firstLine="567"/>
        <w:jc w:val="both"/>
        <w:rPr>
          <w:sz w:val="24"/>
          <w:szCs w:val="24"/>
        </w:rPr>
      </w:pPr>
      <w:r w:rsidRPr="00AD17C2">
        <w:rPr>
          <w:sz w:val="24"/>
          <w:szCs w:val="24"/>
        </w:rPr>
        <w:t>4.6.</w:t>
      </w:r>
      <w:r w:rsidR="007D71A2" w:rsidRPr="00AD17C2">
        <w:rPr>
          <w:sz w:val="24"/>
          <w:szCs w:val="24"/>
        </w:rPr>
        <w:t>2 Мороженую рыбу, упакованную в потребительскую упаковку, укладывают в ящики из гофрированного картона.</w:t>
      </w:r>
    </w:p>
    <w:p w14:paraId="1AB09AA2" w14:textId="3F5F3048" w:rsidR="007D71A2" w:rsidRPr="00AD17C2" w:rsidRDefault="007D71A2" w:rsidP="00A315B7">
      <w:pPr>
        <w:ind w:firstLine="567"/>
        <w:jc w:val="both"/>
        <w:rPr>
          <w:sz w:val="24"/>
          <w:szCs w:val="24"/>
        </w:rPr>
      </w:pPr>
      <w:r w:rsidRPr="00AD17C2">
        <w:rPr>
          <w:sz w:val="24"/>
          <w:szCs w:val="24"/>
        </w:rPr>
        <w:t xml:space="preserve">Допускается для реализации в местах изготовления упаковывать мороженую рыбу в ящики полимерные многооборотные - по нормативным документам, действующим на территории государства, принявшего </w:t>
      </w:r>
      <w:r w:rsidR="00A315B7" w:rsidRPr="00AD17C2">
        <w:rPr>
          <w:sz w:val="24"/>
          <w:szCs w:val="24"/>
        </w:rPr>
        <w:t xml:space="preserve">настоящий </w:t>
      </w:r>
      <w:r w:rsidRPr="00AD17C2">
        <w:rPr>
          <w:sz w:val="24"/>
          <w:szCs w:val="24"/>
        </w:rPr>
        <w:t>стандарт.</w:t>
      </w:r>
    </w:p>
    <w:p w14:paraId="04290728" w14:textId="18FC68FF" w:rsidR="007D71A2" w:rsidRPr="00AD17C2" w:rsidRDefault="007D71A2" w:rsidP="00A315B7">
      <w:pPr>
        <w:ind w:firstLine="567"/>
        <w:jc w:val="both"/>
        <w:rPr>
          <w:sz w:val="24"/>
          <w:szCs w:val="24"/>
        </w:rPr>
      </w:pPr>
      <w:r w:rsidRPr="00AD17C2">
        <w:rPr>
          <w:sz w:val="24"/>
          <w:szCs w:val="24"/>
        </w:rPr>
        <w:t>Полимерные многооборотные ящики должны быть закрыты крышками.</w:t>
      </w:r>
    </w:p>
    <w:p w14:paraId="350435E4" w14:textId="7B3E8A8C" w:rsidR="007D71A2" w:rsidRPr="00AD17C2" w:rsidRDefault="007D71A2" w:rsidP="00A315B7">
      <w:pPr>
        <w:ind w:firstLine="567"/>
        <w:jc w:val="both"/>
        <w:rPr>
          <w:sz w:val="24"/>
          <w:szCs w:val="24"/>
        </w:rPr>
      </w:pPr>
      <w:r w:rsidRPr="00AD17C2">
        <w:rPr>
          <w:sz w:val="24"/>
          <w:szCs w:val="24"/>
        </w:rPr>
        <w:t>При упаковывании неглазированной мороженой рыбы в пачки из картона без покрытия рыбу предварительно упаковывают в пакеты из полимерных материалов.</w:t>
      </w:r>
    </w:p>
    <w:p w14:paraId="7D9433AE" w14:textId="4B68A1EE" w:rsidR="007D71A2" w:rsidRPr="00AD17C2" w:rsidRDefault="00A315B7" w:rsidP="00A315B7">
      <w:pPr>
        <w:ind w:firstLine="567"/>
        <w:jc w:val="both"/>
        <w:rPr>
          <w:sz w:val="24"/>
          <w:szCs w:val="24"/>
        </w:rPr>
      </w:pPr>
      <w:r w:rsidRPr="00AD17C2">
        <w:rPr>
          <w:sz w:val="24"/>
          <w:szCs w:val="24"/>
        </w:rPr>
        <w:t>4.6.</w:t>
      </w:r>
      <w:r w:rsidR="007D71A2" w:rsidRPr="00AD17C2">
        <w:rPr>
          <w:sz w:val="24"/>
          <w:szCs w:val="24"/>
        </w:rPr>
        <w:t>3 Блоки мороженой рыбы перед укладыванием в ящики должны быть предварительно упакованы в пакеты из полимерных материалов, мешки-вкладыши пленочные, пленку полиэтиленовую или обернуты в антиадгезионную или парафинированную бумагу, или переложены пергаментом или подпергаментом.</w:t>
      </w:r>
    </w:p>
    <w:p w14:paraId="398FA1D5" w14:textId="069800E7" w:rsidR="007D71A2" w:rsidRPr="00AD17C2" w:rsidRDefault="007D71A2" w:rsidP="00A315B7">
      <w:pPr>
        <w:ind w:firstLine="567"/>
        <w:jc w:val="both"/>
        <w:rPr>
          <w:sz w:val="24"/>
          <w:szCs w:val="24"/>
        </w:rPr>
      </w:pPr>
      <w:r w:rsidRPr="00AD17C2">
        <w:rPr>
          <w:sz w:val="24"/>
          <w:szCs w:val="24"/>
        </w:rPr>
        <w:t>Допускается:</w:t>
      </w:r>
    </w:p>
    <w:p w14:paraId="56403986" w14:textId="38683391" w:rsidR="007D71A2" w:rsidRPr="00AD17C2" w:rsidRDefault="007D71A2" w:rsidP="00A315B7">
      <w:pPr>
        <w:ind w:firstLine="567"/>
        <w:jc w:val="both"/>
        <w:rPr>
          <w:sz w:val="24"/>
          <w:szCs w:val="24"/>
        </w:rPr>
      </w:pPr>
      <w:r w:rsidRPr="00AD17C2">
        <w:rPr>
          <w:sz w:val="24"/>
          <w:szCs w:val="24"/>
        </w:rPr>
        <w:lastRenderedPageBreak/>
        <w:t>- перекладывать блоки рыбы оберточной бумагой по</w:t>
      </w:r>
      <w:r w:rsidR="00A315B7" w:rsidRPr="00AD17C2">
        <w:rPr>
          <w:sz w:val="24"/>
          <w:szCs w:val="24"/>
        </w:rPr>
        <w:t xml:space="preserve"> </w:t>
      </w:r>
      <w:hyperlink r:id="rId22" w:anchor="7D20K3" w:history="1">
        <w:r w:rsidRPr="00AD17C2">
          <w:rPr>
            <w:sz w:val="24"/>
            <w:szCs w:val="24"/>
          </w:rPr>
          <w:t>ГОСТ 8273</w:t>
        </w:r>
      </w:hyperlink>
      <w:r w:rsidRPr="00AD17C2">
        <w:rPr>
          <w:sz w:val="24"/>
          <w:szCs w:val="24"/>
        </w:rPr>
        <w:t>;</w:t>
      </w:r>
    </w:p>
    <w:p w14:paraId="78EBBF04" w14:textId="6F95F2CE" w:rsidR="007D71A2" w:rsidRPr="00AD17C2" w:rsidRDefault="007D71A2" w:rsidP="00A315B7">
      <w:pPr>
        <w:ind w:firstLine="567"/>
        <w:jc w:val="both"/>
        <w:rPr>
          <w:sz w:val="24"/>
          <w:szCs w:val="24"/>
        </w:rPr>
      </w:pPr>
      <w:r w:rsidRPr="00AD17C2">
        <w:rPr>
          <w:sz w:val="24"/>
          <w:szCs w:val="24"/>
        </w:rPr>
        <w:t>- укладывать без предварительного упаковывания блоки рыбы, замороженные монолитом.</w:t>
      </w:r>
    </w:p>
    <w:p w14:paraId="070BE788" w14:textId="519C483B" w:rsidR="007D71A2" w:rsidRPr="00AD17C2" w:rsidRDefault="00A315B7" w:rsidP="00A315B7">
      <w:pPr>
        <w:ind w:firstLine="567"/>
        <w:jc w:val="both"/>
        <w:rPr>
          <w:sz w:val="24"/>
          <w:szCs w:val="24"/>
        </w:rPr>
      </w:pPr>
      <w:r w:rsidRPr="00AD17C2">
        <w:rPr>
          <w:sz w:val="24"/>
          <w:szCs w:val="24"/>
        </w:rPr>
        <w:t>4.6.</w:t>
      </w:r>
      <w:r w:rsidR="007D71A2" w:rsidRPr="00AD17C2">
        <w:rPr>
          <w:sz w:val="24"/>
          <w:szCs w:val="24"/>
        </w:rPr>
        <w:t xml:space="preserve">4 Упаковывание мороженой рыбы в пакеты из полимерных материалов и мешки-вкладыши пленочные в соответствии с требованиями, действующими на территории государства, принявшего </w:t>
      </w:r>
      <w:r w:rsidRPr="00AD17C2">
        <w:rPr>
          <w:sz w:val="24"/>
          <w:szCs w:val="24"/>
        </w:rPr>
        <w:t xml:space="preserve">настоящий </w:t>
      </w:r>
      <w:r w:rsidR="007D71A2" w:rsidRPr="00AD17C2">
        <w:rPr>
          <w:sz w:val="24"/>
          <w:szCs w:val="24"/>
        </w:rPr>
        <w:t>стандарт.</w:t>
      </w:r>
    </w:p>
    <w:p w14:paraId="6EBDEF3F" w14:textId="70066CC8" w:rsidR="007D71A2" w:rsidRPr="00AD17C2" w:rsidRDefault="00A315B7" w:rsidP="00A315B7">
      <w:pPr>
        <w:ind w:firstLine="567"/>
        <w:jc w:val="both"/>
        <w:rPr>
          <w:sz w:val="24"/>
          <w:szCs w:val="24"/>
        </w:rPr>
      </w:pPr>
      <w:r w:rsidRPr="00AD17C2">
        <w:rPr>
          <w:sz w:val="24"/>
          <w:szCs w:val="24"/>
        </w:rPr>
        <w:t>4.6.</w:t>
      </w:r>
      <w:r w:rsidR="007D71A2" w:rsidRPr="00AD17C2">
        <w:rPr>
          <w:sz w:val="24"/>
          <w:szCs w:val="24"/>
        </w:rPr>
        <w:t>5 В каждой упаковочной единице должна быть рыба одного названия, сорта, вида разделки, одной размерной группы, одного вида потребительской упаковки, одного способа упаковывания и одной даты изготовления.</w:t>
      </w:r>
    </w:p>
    <w:p w14:paraId="07902F7D" w14:textId="3F607455" w:rsidR="007D71A2" w:rsidRPr="00AD17C2" w:rsidRDefault="007D71A2" w:rsidP="00A315B7">
      <w:pPr>
        <w:ind w:firstLine="567"/>
        <w:jc w:val="both"/>
        <w:rPr>
          <w:sz w:val="24"/>
          <w:szCs w:val="24"/>
        </w:rPr>
      </w:pPr>
      <w:r w:rsidRPr="00AD17C2">
        <w:rPr>
          <w:sz w:val="24"/>
          <w:szCs w:val="24"/>
        </w:rPr>
        <w:t>Допускается:</w:t>
      </w:r>
    </w:p>
    <w:p w14:paraId="417A7B98" w14:textId="127A29AA" w:rsidR="007D71A2" w:rsidRPr="00AD17C2" w:rsidRDefault="007D71A2" w:rsidP="00A315B7">
      <w:pPr>
        <w:ind w:firstLine="567"/>
        <w:jc w:val="both"/>
        <w:rPr>
          <w:sz w:val="24"/>
          <w:szCs w:val="24"/>
        </w:rPr>
      </w:pPr>
      <w:r w:rsidRPr="00AD17C2">
        <w:rPr>
          <w:sz w:val="24"/>
          <w:szCs w:val="24"/>
        </w:rPr>
        <w:t>- мелочь первой, второй и третьей групп подразделять по названиям рыб;</w:t>
      </w:r>
    </w:p>
    <w:p w14:paraId="12E43E01" w14:textId="595BD649" w:rsidR="007D71A2" w:rsidRPr="00AD17C2" w:rsidRDefault="007D71A2" w:rsidP="00A315B7">
      <w:pPr>
        <w:ind w:firstLine="567"/>
        <w:jc w:val="both"/>
        <w:rPr>
          <w:sz w:val="24"/>
          <w:szCs w:val="24"/>
        </w:rPr>
      </w:pPr>
      <w:r w:rsidRPr="00AD17C2">
        <w:rPr>
          <w:sz w:val="24"/>
          <w:szCs w:val="24"/>
        </w:rPr>
        <w:t>- в каждой единице транспортной упаковки для рыбы, подразделяемой по длине или массе:</w:t>
      </w:r>
    </w:p>
    <w:p w14:paraId="592B604A" w14:textId="57A15DCC" w:rsidR="007D71A2" w:rsidRPr="00AD17C2" w:rsidRDefault="007D71A2" w:rsidP="00A315B7">
      <w:pPr>
        <w:ind w:firstLine="567"/>
        <w:jc w:val="both"/>
        <w:rPr>
          <w:sz w:val="24"/>
          <w:szCs w:val="24"/>
        </w:rPr>
      </w:pPr>
      <w:r w:rsidRPr="00AD17C2">
        <w:rPr>
          <w:sz w:val="24"/>
          <w:szCs w:val="24"/>
        </w:rPr>
        <w:t xml:space="preserve">крупной </w:t>
      </w:r>
      <w:r w:rsidR="0085660D" w:rsidRPr="00AD17C2">
        <w:rPr>
          <w:sz w:val="24"/>
          <w:szCs w:val="24"/>
        </w:rPr>
        <w:t>–</w:t>
      </w:r>
      <w:r w:rsidRPr="00AD17C2">
        <w:rPr>
          <w:sz w:val="24"/>
          <w:szCs w:val="24"/>
        </w:rPr>
        <w:t xml:space="preserve"> не более двух экземпляров рыб меньшей длины или массы;</w:t>
      </w:r>
    </w:p>
    <w:p w14:paraId="7019CC00" w14:textId="2072FB09" w:rsidR="007D71A2" w:rsidRPr="00AD17C2" w:rsidRDefault="007D71A2" w:rsidP="00A315B7">
      <w:pPr>
        <w:ind w:firstLine="567"/>
        <w:jc w:val="both"/>
        <w:rPr>
          <w:sz w:val="24"/>
          <w:szCs w:val="24"/>
        </w:rPr>
      </w:pPr>
      <w:r w:rsidRPr="00AD17C2">
        <w:rPr>
          <w:sz w:val="24"/>
          <w:szCs w:val="24"/>
        </w:rPr>
        <w:t xml:space="preserve">средней </w:t>
      </w:r>
      <w:r w:rsidR="0085660D" w:rsidRPr="00AD17C2">
        <w:rPr>
          <w:sz w:val="24"/>
          <w:szCs w:val="24"/>
        </w:rPr>
        <w:t>–</w:t>
      </w:r>
      <w:r w:rsidRPr="00AD17C2">
        <w:rPr>
          <w:sz w:val="24"/>
          <w:szCs w:val="24"/>
        </w:rPr>
        <w:t xml:space="preserve"> не более двух экземпляров рыб большей или меньшей длины или массы;</w:t>
      </w:r>
    </w:p>
    <w:p w14:paraId="28B40307" w14:textId="75D03EC4" w:rsidR="007D71A2" w:rsidRPr="00AD17C2" w:rsidRDefault="007D71A2" w:rsidP="00A315B7">
      <w:pPr>
        <w:ind w:firstLine="567"/>
        <w:jc w:val="both"/>
        <w:rPr>
          <w:sz w:val="24"/>
          <w:szCs w:val="24"/>
        </w:rPr>
      </w:pPr>
      <w:r w:rsidRPr="00AD17C2">
        <w:rPr>
          <w:sz w:val="24"/>
          <w:szCs w:val="24"/>
        </w:rPr>
        <w:t xml:space="preserve">мелкой </w:t>
      </w:r>
      <w:r w:rsidR="0085660D" w:rsidRPr="00AD17C2">
        <w:rPr>
          <w:sz w:val="24"/>
          <w:szCs w:val="24"/>
        </w:rPr>
        <w:t>–</w:t>
      </w:r>
      <w:r w:rsidRPr="00AD17C2">
        <w:rPr>
          <w:sz w:val="24"/>
          <w:szCs w:val="24"/>
        </w:rPr>
        <w:t xml:space="preserve"> не более 2% рыб (по счету) большей или меньшей длины или массы.</w:t>
      </w:r>
    </w:p>
    <w:p w14:paraId="1CE4F418" w14:textId="3D95C57C" w:rsidR="007D71A2" w:rsidRPr="00AD17C2" w:rsidRDefault="007D71A2" w:rsidP="00A315B7">
      <w:pPr>
        <w:ind w:firstLine="567"/>
        <w:jc w:val="both"/>
        <w:rPr>
          <w:sz w:val="24"/>
          <w:szCs w:val="24"/>
        </w:rPr>
      </w:pPr>
      <w:r w:rsidRPr="00AD17C2">
        <w:rPr>
          <w:sz w:val="24"/>
          <w:szCs w:val="24"/>
        </w:rPr>
        <w:t>- в каждой единице транспортной упаковки для рыбы, не подразделяемой по длине или массе, экземпляров рыб меньше установленной минимальной длины, % (по счету), не более:</w:t>
      </w:r>
    </w:p>
    <w:p w14:paraId="1674FA50" w14:textId="51832F78" w:rsidR="007D71A2" w:rsidRPr="00AD17C2" w:rsidRDefault="007D71A2" w:rsidP="00A315B7">
      <w:pPr>
        <w:ind w:firstLine="567"/>
        <w:jc w:val="both"/>
        <w:rPr>
          <w:sz w:val="24"/>
          <w:szCs w:val="24"/>
        </w:rPr>
      </w:pPr>
      <w:r w:rsidRPr="00AD17C2">
        <w:rPr>
          <w:sz w:val="24"/>
          <w:szCs w:val="24"/>
        </w:rPr>
        <w:t xml:space="preserve">2 </w:t>
      </w:r>
      <w:r w:rsidR="00A315B7" w:rsidRPr="00AD17C2">
        <w:rPr>
          <w:sz w:val="24"/>
          <w:szCs w:val="24"/>
        </w:rPr>
        <w:t>–</w:t>
      </w:r>
      <w:r w:rsidRPr="00AD17C2">
        <w:rPr>
          <w:sz w:val="24"/>
          <w:szCs w:val="24"/>
        </w:rPr>
        <w:t xml:space="preserve"> для жирной мойвы;</w:t>
      </w:r>
    </w:p>
    <w:p w14:paraId="20B38E61" w14:textId="2E63208B" w:rsidR="007D71A2" w:rsidRPr="00AD17C2" w:rsidRDefault="007D71A2" w:rsidP="00A315B7">
      <w:pPr>
        <w:ind w:firstLine="567"/>
        <w:jc w:val="both"/>
        <w:rPr>
          <w:sz w:val="24"/>
          <w:szCs w:val="24"/>
        </w:rPr>
      </w:pPr>
      <w:r w:rsidRPr="00AD17C2">
        <w:rPr>
          <w:sz w:val="24"/>
          <w:szCs w:val="24"/>
        </w:rPr>
        <w:t xml:space="preserve">15 </w:t>
      </w:r>
      <w:r w:rsidR="00A315B7" w:rsidRPr="00AD17C2">
        <w:rPr>
          <w:sz w:val="24"/>
          <w:szCs w:val="24"/>
        </w:rPr>
        <w:t>–</w:t>
      </w:r>
      <w:r w:rsidRPr="00AD17C2">
        <w:rPr>
          <w:sz w:val="24"/>
          <w:szCs w:val="24"/>
        </w:rPr>
        <w:t xml:space="preserve"> для северной наваги;</w:t>
      </w:r>
    </w:p>
    <w:p w14:paraId="2369E560" w14:textId="2AECA467" w:rsidR="007D71A2" w:rsidRPr="00AD17C2" w:rsidRDefault="007D71A2" w:rsidP="00A315B7">
      <w:pPr>
        <w:ind w:firstLine="567"/>
        <w:jc w:val="both"/>
        <w:rPr>
          <w:sz w:val="24"/>
          <w:szCs w:val="24"/>
        </w:rPr>
      </w:pPr>
      <w:r w:rsidRPr="00AD17C2">
        <w:rPr>
          <w:sz w:val="24"/>
          <w:szCs w:val="24"/>
        </w:rPr>
        <w:t xml:space="preserve">10 </w:t>
      </w:r>
      <w:r w:rsidR="00A315B7" w:rsidRPr="00AD17C2">
        <w:rPr>
          <w:sz w:val="24"/>
          <w:szCs w:val="24"/>
        </w:rPr>
        <w:t>–</w:t>
      </w:r>
      <w:r w:rsidRPr="00AD17C2">
        <w:rPr>
          <w:sz w:val="24"/>
          <w:szCs w:val="24"/>
        </w:rPr>
        <w:t xml:space="preserve"> для других рыб.</w:t>
      </w:r>
    </w:p>
    <w:p w14:paraId="309147F4" w14:textId="19004AD3" w:rsidR="007D71A2" w:rsidRPr="00AD17C2" w:rsidRDefault="007D71A2" w:rsidP="00A315B7">
      <w:pPr>
        <w:ind w:firstLine="567"/>
        <w:jc w:val="both"/>
        <w:rPr>
          <w:sz w:val="24"/>
          <w:szCs w:val="24"/>
        </w:rPr>
      </w:pPr>
      <w:r w:rsidRPr="00AD17C2">
        <w:rPr>
          <w:sz w:val="24"/>
          <w:szCs w:val="24"/>
        </w:rPr>
        <w:t>- примесь других рыб для жирной мойвы не более 2% (по счету).</w:t>
      </w:r>
    </w:p>
    <w:p w14:paraId="50821855" w14:textId="29C1F45B" w:rsidR="007D71A2" w:rsidRPr="00AD17C2" w:rsidRDefault="00A315B7" w:rsidP="00A315B7">
      <w:pPr>
        <w:ind w:firstLine="567"/>
        <w:jc w:val="both"/>
        <w:rPr>
          <w:sz w:val="24"/>
          <w:szCs w:val="24"/>
        </w:rPr>
      </w:pPr>
      <w:r w:rsidRPr="00AD17C2">
        <w:rPr>
          <w:sz w:val="24"/>
          <w:szCs w:val="24"/>
        </w:rPr>
        <w:t>4.6.</w:t>
      </w:r>
      <w:r w:rsidR="007D71A2" w:rsidRPr="00AD17C2">
        <w:rPr>
          <w:sz w:val="24"/>
          <w:szCs w:val="24"/>
        </w:rPr>
        <w:t>6 Предельные отрицательные отклонения содержимого нетто от номинального количества в упаковочной единице - согласно требованиям</w:t>
      </w:r>
      <w:r w:rsidRPr="00AD17C2">
        <w:rPr>
          <w:sz w:val="24"/>
          <w:szCs w:val="24"/>
        </w:rPr>
        <w:t xml:space="preserve"> </w:t>
      </w:r>
      <w:r w:rsidRPr="00AD17C2">
        <w:rPr>
          <w:sz w:val="24"/>
          <w:szCs w:val="24"/>
        </w:rPr>
        <w:br/>
      </w:r>
      <w:hyperlink r:id="rId23" w:anchor="7D20K3" w:history="1">
        <w:r w:rsidR="007D71A2" w:rsidRPr="00AD17C2">
          <w:rPr>
            <w:sz w:val="24"/>
            <w:szCs w:val="24"/>
          </w:rPr>
          <w:t>ГОСТ 8.579</w:t>
        </w:r>
      </w:hyperlink>
      <w:r w:rsidR="007D71A2" w:rsidRPr="00AD17C2">
        <w:rPr>
          <w:sz w:val="24"/>
          <w:szCs w:val="24"/>
        </w:rPr>
        <w:t>.</w:t>
      </w:r>
    </w:p>
    <w:p w14:paraId="29EC53AA" w14:textId="2E05AB93" w:rsidR="007D71A2" w:rsidRPr="00AD17C2" w:rsidRDefault="007D71A2" w:rsidP="00A315B7">
      <w:pPr>
        <w:ind w:firstLine="567"/>
        <w:jc w:val="both"/>
        <w:rPr>
          <w:sz w:val="24"/>
          <w:szCs w:val="24"/>
        </w:rPr>
      </w:pPr>
      <w:r w:rsidRPr="00AD17C2">
        <w:rPr>
          <w:sz w:val="24"/>
          <w:szCs w:val="24"/>
        </w:rPr>
        <w:t>Предельные положительные отклонения содержимого нетто от номинального количества в упаковочной единице, %:</w:t>
      </w:r>
    </w:p>
    <w:p w14:paraId="6A5271FA" w14:textId="0DBA0992" w:rsidR="007D71A2" w:rsidRPr="00AD17C2" w:rsidRDefault="007D71A2" w:rsidP="00A315B7">
      <w:pPr>
        <w:ind w:firstLine="567"/>
        <w:jc w:val="both"/>
        <w:rPr>
          <w:sz w:val="24"/>
          <w:szCs w:val="24"/>
        </w:rPr>
      </w:pPr>
      <w:r w:rsidRPr="00AD17C2">
        <w:rPr>
          <w:sz w:val="24"/>
          <w:szCs w:val="24"/>
        </w:rPr>
        <w:t xml:space="preserve">1,5 </w:t>
      </w:r>
      <w:r w:rsidR="00A315B7" w:rsidRPr="00AD17C2">
        <w:rPr>
          <w:sz w:val="24"/>
          <w:szCs w:val="24"/>
        </w:rPr>
        <w:t>–</w:t>
      </w:r>
      <w:r w:rsidRPr="00AD17C2">
        <w:rPr>
          <w:sz w:val="24"/>
          <w:szCs w:val="24"/>
        </w:rPr>
        <w:t xml:space="preserve"> для продукции, изготавливаемой на береговых предприятиях;</w:t>
      </w:r>
    </w:p>
    <w:p w14:paraId="77EB8020" w14:textId="53145382" w:rsidR="007D71A2" w:rsidRPr="00AD17C2" w:rsidRDefault="007D71A2" w:rsidP="00A315B7">
      <w:pPr>
        <w:ind w:firstLine="567"/>
        <w:jc w:val="both"/>
        <w:rPr>
          <w:sz w:val="24"/>
          <w:szCs w:val="24"/>
        </w:rPr>
      </w:pPr>
      <w:r w:rsidRPr="00AD17C2">
        <w:rPr>
          <w:sz w:val="24"/>
          <w:szCs w:val="24"/>
        </w:rPr>
        <w:t xml:space="preserve">5,0 </w:t>
      </w:r>
      <w:r w:rsidR="00A315B7" w:rsidRPr="00AD17C2">
        <w:rPr>
          <w:sz w:val="24"/>
          <w:szCs w:val="24"/>
        </w:rPr>
        <w:t>–</w:t>
      </w:r>
      <w:r w:rsidRPr="00AD17C2">
        <w:rPr>
          <w:sz w:val="24"/>
          <w:szCs w:val="24"/>
        </w:rPr>
        <w:t xml:space="preserve"> для продукции, изготавливаемой на рыбопромысловых и рыбоперерабатывающих судах в морских условиях.</w:t>
      </w:r>
    </w:p>
    <w:p w14:paraId="59374E69" w14:textId="268317CB" w:rsidR="00A37C7B" w:rsidRDefault="00A37C7B" w:rsidP="00A315B7">
      <w:pPr>
        <w:ind w:firstLine="567"/>
        <w:jc w:val="both"/>
        <w:rPr>
          <w:sz w:val="24"/>
          <w:szCs w:val="24"/>
        </w:rPr>
      </w:pPr>
      <w:r w:rsidRPr="00AD17C2">
        <w:rPr>
          <w:sz w:val="24"/>
          <w:szCs w:val="24"/>
        </w:rPr>
        <w:t>4.6.</w:t>
      </w:r>
      <w:r>
        <w:rPr>
          <w:sz w:val="24"/>
          <w:szCs w:val="24"/>
        </w:rPr>
        <w:t>7</w:t>
      </w:r>
      <w:r w:rsidRPr="00AD17C2">
        <w:rPr>
          <w:sz w:val="24"/>
          <w:szCs w:val="24"/>
        </w:rPr>
        <w:t xml:space="preserve"> Упаковка и упаковочные материалы, используемые для упаковывания мороженой рыбы, должны быть чистыми, сухими, без постороннего запаха и изготовлены из материалов, разрешенных к применению для контакта с пищевой продукцией и соответствующих требованиям </w:t>
      </w:r>
      <w:hyperlink r:id="rId24" w:anchor="64U0IK" w:history="1">
        <w:r w:rsidRPr="00AD17C2">
          <w:rPr>
            <w:sz w:val="24"/>
            <w:szCs w:val="24"/>
          </w:rPr>
          <w:t>[5]</w:t>
        </w:r>
      </w:hyperlink>
      <w:r w:rsidRPr="00AD17C2">
        <w:rPr>
          <w:sz w:val="24"/>
          <w:szCs w:val="24"/>
        </w:rPr>
        <w:t xml:space="preserve"> или нормативных правовых актов, действующих на территории государства, принявшего настоящий стандарт.</w:t>
      </w:r>
    </w:p>
    <w:p w14:paraId="209F3294" w14:textId="0C73C464" w:rsidR="007D71A2" w:rsidRPr="00AD17C2" w:rsidRDefault="00A315B7" w:rsidP="00A315B7">
      <w:pPr>
        <w:ind w:firstLine="567"/>
        <w:jc w:val="both"/>
        <w:rPr>
          <w:sz w:val="24"/>
          <w:szCs w:val="24"/>
        </w:rPr>
      </w:pPr>
      <w:r w:rsidRPr="00AD17C2">
        <w:rPr>
          <w:sz w:val="24"/>
          <w:szCs w:val="24"/>
        </w:rPr>
        <w:t>4.6.</w:t>
      </w:r>
      <w:r w:rsidR="00A37C7B">
        <w:rPr>
          <w:sz w:val="24"/>
          <w:szCs w:val="24"/>
        </w:rPr>
        <w:t>8</w:t>
      </w:r>
      <w:r w:rsidR="007D71A2" w:rsidRPr="00AD17C2">
        <w:rPr>
          <w:sz w:val="24"/>
          <w:szCs w:val="24"/>
        </w:rPr>
        <w:t xml:space="preserve"> Допускается использовать другие виды упаковки и упаковочных материалов, в том числе закупаемые по импорту или изготовленные из импортных материалов, разрешенные к применению для контакта с данным видом продукции и соответствующие требованиям</w:t>
      </w:r>
      <w:r w:rsidRPr="00AD17C2">
        <w:rPr>
          <w:sz w:val="24"/>
          <w:szCs w:val="24"/>
        </w:rPr>
        <w:t xml:space="preserve"> </w:t>
      </w:r>
      <w:hyperlink r:id="rId25" w:anchor="64U0IK" w:history="1">
        <w:r w:rsidR="007D71A2" w:rsidRPr="00AD17C2">
          <w:rPr>
            <w:sz w:val="24"/>
            <w:szCs w:val="24"/>
          </w:rPr>
          <w:t>[5]</w:t>
        </w:r>
      </w:hyperlink>
      <w:r w:rsidRPr="00AD17C2">
        <w:rPr>
          <w:sz w:val="24"/>
          <w:szCs w:val="24"/>
        </w:rPr>
        <w:t xml:space="preserve"> </w:t>
      </w:r>
      <w:r w:rsidR="007D71A2" w:rsidRPr="00AD17C2">
        <w:rPr>
          <w:sz w:val="24"/>
          <w:szCs w:val="24"/>
        </w:rPr>
        <w:t xml:space="preserve">или нормативных правовых актов, действующих на территории государства, принявшего </w:t>
      </w:r>
      <w:r w:rsidRPr="00AD17C2">
        <w:rPr>
          <w:sz w:val="24"/>
          <w:szCs w:val="24"/>
        </w:rPr>
        <w:t xml:space="preserve">настоящий </w:t>
      </w:r>
      <w:r w:rsidR="007D71A2" w:rsidRPr="00AD17C2">
        <w:rPr>
          <w:sz w:val="24"/>
          <w:szCs w:val="24"/>
        </w:rPr>
        <w:t>стандарт, и обеспечивающие сохранность и качество продукции при транспортировании и хранении.</w:t>
      </w:r>
    </w:p>
    <w:p w14:paraId="0D019EFA" w14:textId="77777777" w:rsidR="00B36413" w:rsidRPr="00AD17C2" w:rsidRDefault="00B36413" w:rsidP="00212082">
      <w:pPr>
        <w:pStyle w:val="20"/>
        <w:shd w:val="clear" w:color="auto" w:fill="auto"/>
        <w:tabs>
          <w:tab w:val="left" w:pos="1080"/>
        </w:tabs>
        <w:spacing w:line="240" w:lineRule="auto"/>
        <w:ind w:firstLine="567"/>
        <w:rPr>
          <w:rFonts w:ascii="Arial" w:hAnsi="Arial" w:cs="Arial"/>
          <w:sz w:val="24"/>
          <w:szCs w:val="24"/>
        </w:rPr>
      </w:pPr>
    </w:p>
    <w:p w14:paraId="2E9B3564" w14:textId="77777777" w:rsidR="00C33573" w:rsidRPr="00AD17C2" w:rsidRDefault="00C33573" w:rsidP="00212082">
      <w:pPr>
        <w:pStyle w:val="20"/>
        <w:shd w:val="clear" w:color="auto" w:fill="auto"/>
        <w:tabs>
          <w:tab w:val="left" w:pos="1080"/>
        </w:tabs>
        <w:spacing w:line="240" w:lineRule="auto"/>
        <w:ind w:firstLine="567"/>
        <w:rPr>
          <w:rFonts w:ascii="Arial" w:hAnsi="Arial" w:cs="Arial"/>
          <w:b/>
          <w:sz w:val="28"/>
          <w:szCs w:val="28"/>
        </w:rPr>
      </w:pPr>
      <w:r w:rsidRPr="00AD17C2">
        <w:rPr>
          <w:rFonts w:ascii="Arial" w:hAnsi="Arial" w:cs="Arial"/>
          <w:b/>
          <w:sz w:val="28"/>
          <w:szCs w:val="28"/>
        </w:rPr>
        <w:t xml:space="preserve">5 </w:t>
      </w:r>
      <w:r w:rsidR="00A31F8C" w:rsidRPr="00AD17C2">
        <w:rPr>
          <w:rFonts w:ascii="Arial" w:hAnsi="Arial" w:cs="Arial"/>
          <w:b/>
          <w:sz w:val="28"/>
          <w:szCs w:val="28"/>
        </w:rPr>
        <w:t>Требования в области охраны окружающей среды</w:t>
      </w:r>
      <w:bookmarkEnd w:id="4"/>
    </w:p>
    <w:p w14:paraId="135BF753" w14:textId="77777777" w:rsidR="00C33573" w:rsidRPr="00AD17C2" w:rsidRDefault="00C33573" w:rsidP="00212082">
      <w:pPr>
        <w:pStyle w:val="20"/>
        <w:shd w:val="clear" w:color="auto" w:fill="auto"/>
        <w:tabs>
          <w:tab w:val="left" w:pos="1080"/>
        </w:tabs>
        <w:spacing w:line="240" w:lineRule="auto"/>
        <w:ind w:firstLine="567"/>
        <w:rPr>
          <w:rFonts w:ascii="Arial" w:hAnsi="Arial" w:cs="Arial"/>
          <w:sz w:val="24"/>
          <w:szCs w:val="24"/>
        </w:rPr>
      </w:pPr>
    </w:p>
    <w:p w14:paraId="59394CD0" w14:textId="5A474C16" w:rsidR="00B37641" w:rsidRPr="00AD17C2" w:rsidRDefault="00B37641" w:rsidP="00B37641">
      <w:pPr>
        <w:ind w:firstLine="567"/>
        <w:jc w:val="both"/>
        <w:rPr>
          <w:sz w:val="24"/>
          <w:szCs w:val="24"/>
          <w:lang w:eastAsia="en-US"/>
        </w:rPr>
      </w:pPr>
      <w:bookmarkStart w:id="5" w:name="bookmark31"/>
      <w:r w:rsidRPr="00AD17C2">
        <w:rPr>
          <w:sz w:val="24"/>
          <w:szCs w:val="24"/>
          <w:lang w:eastAsia="en-US"/>
        </w:rPr>
        <w:t xml:space="preserve">5.1 Вся территория заводов и пунктов переработки сырья должна содержаться в чистоте в соответствии с санитарно-эпидемиологическими </w:t>
      </w:r>
      <w:r w:rsidRPr="00AD17C2">
        <w:rPr>
          <w:sz w:val="24"/>
          <w:szCs w:val="24"/>
          <w:lang w:eastAsia="en-US"/>
        </w:rPr>
        <w:lastRenderedPageBreak/>
        <w:t>правилами государств</w:t>
      </w:r>
      <w:r w:rsidR="002041B4" w:rsidRPr="00AD17C2">
        <w:rPr>
          <w:sz w:val="24"/>
          <w:szCs w:val="24"/>
          <w:lang w:eastAsia="en-US"/>
        </w:rPr>
        <w:t>а</w:t>
      </w:r>
      <w:r w:rsidRPr="00AD17C2">
        <w:rPr>
          <w:sz w:val="24"/>
          <w:szCs w:val="24"/>
          <w:lang w:eastAsia="en-US"/>
        </w:rPr>
        <w:t>, принявш</w:t>
      </w:r>
      <w:r w:rsidR="002041B4" w:rsidRPr="00AD17C2">
        <w:rPr>
          <w:sz w:val="24"/>
          <w:szCs w:val="24"/>
          <w:lang w:eastAsia="en-US"/>
        </w:rPr>
        <w:t>его</w:t>
      </w:r>
      <w:r w:rsidRPr="00AD17C2">
        <w:rPr>
          <w:sz w:val="24"/>
          <w:szCs w:val="24"/>
          <w:lang w:eastAsia="en-US"/>
        </w:rPr>
        <w:t xml:space="preserve"> настоящий стандарт.</w:t>
      </w:r>
    </w:p>
    <w:p w14:paraId="136CB11B" w14:textId="5CB29F4A" w:rsidR="00F41D8D" w:rsidRPr="00AD17C2" w:rsidRDefault="00B37641" w:rsidP="00B37641">
      <w:pPr>
        <w:ind w:firstLine="567"/>
        <w:jc w:val="both"/>
        <w:rPr>
          <w:sz w:val="24"/>
          <w:szCs w:val="24"/>
          <w:lang w:eastAsia="en-US"/>
        </w:rPr>
      </w:pPr>
      <w:r w:rsidRPr="00AD17C2">
        <w:rPr>
          <w:sz w:val="24"/>
          <w:szCs w:val="24"/>
          <w:lang w:eastAsia="en-US"/>
        </w:rPr>
        <w:t>5.2 Для предупреждения вреда окружающей среде при производстве мороженой продукции и утилизации отходов должны соблюдаться требования [1], [2], [3], [4], [5] и нормативных документов, действующих на территории государств</w:t>
      </w:r>
      <w:r w:rsidR="002041B4" w:rsidRPr="00AD17C2">
        <w:rPr>
          <w:sz w:val="24"/>
          <w:szCs w:val="24"/>
          <w:lang w:eastAsia="en-US"/>
        </w:rPr>
        <w:t>а</w:t>
      </w:r>
      <w:r w:rsidRPr="00AD17C2">
        <w:rPr>
          <w:sz w:val="24"/>
          <w:szCs w:val="24"/>
          <w:lang w:eastAsia="en-US"/>
        </w:rPr>
        <w:t>, принявш</w:t>
      </w:r>
      <w:r w:rsidR="002041B4" w:rsidRPr="00AD17C2">
        <w:rPr>
          <w:sz w:val="24"/>
          <w:szCs w:val="24"/>
          <w:lang w:eastAsia="en-US"/>
        </w:rPr>
        <w:t>его</w:t>
      </w:r>
      <w:r w:rsidRPr="00AD17C2">
        <w:rPr>
          <w:sz w:val="24"/>
          <w:szCs w:val="24"/>
          <w:lang w:eastAsia="en-US"/>
        </w:rPr>
        <w:t xml:space="preserve"> настоящий стандарт.</w:t>
      </w:r>
    </w:p>
    <w:p w14:paraId="7C5A903E" w14:textId="77777777" w:rsidR="005C6599" w:rsidRPr="00AD17C2" w:rsidRDefault="005C6599" w:rsidP="003B2A8E">
      <w:pPr>
        <w:pStyle w:val="20"/>
        <w:shd w:val="clear" w:color="auto" w:fill="auto"/>
        <w:tabs>
          <w:tab w:val="left" w:pos="1320"/>
        </w:tabs>
        <w:spacing w:line="240" w:lineRule="auto"/>
        <w:ind w:firstLine="567"/>
        <w:rPr>
          <w:rFonts w:ascii="Arial" w:hAnsi="Arial" w:cs="Arial"/>
          <w:sz w:val="24"/>
          <w:szCs w:val="24"/>
        </w:rPr>
      </w:pPr>
      <w:bookmarkStart w:id="6" w:name="bookmark32"/>
      <w:bookmarkEnd w:id="5"/>
    </w:p>
    <w:p w14:paraId="395C8213" w14:textId="776C78EC" w:rsidR="00A31F8C" w:rsidRPr="00AD17C2" w:rsidRDefault="00EB0287" w:rsidP="003B2A8E">
      <w:pPr>
        <w:pStyle w:val="20"/>
        <w:shd w:val="clear" w:color="auto" w:fill="auto"/>
        <w:tabs>
          <w:tab w:val="left" w:pos="1320"/>
        </w:tabs>
        <w:spacing w:line="240" w:lineRule="auto"/>
        <w:ind w:firstLine="567"/>
        <w:rPr>
          <w:rFonts w:ascii="Arial" w:hAnsi="Arial" w:cs="Arial"/>
          <w:b/>
          <w:sz w:val="28"/>
          <w:szCs w:val="28"/>
        </w:rPr>
      </w:pPr>
      <w:r w:rsidRPr="00AD17C2">
        <w:rPr>
          <w:rFonts w:ascii="Arial" w:hAnsi="Arial" w:cs="Arial"/>
          <w:b/>
          <w:sz w:val="28"/>
          <w:szCs w:val="28"/>
        </w:rPr>
        <w:t>6</w:t>
      </w:r>
      <w:r w:rsidR="00F41D8D" w:rsidRPr="00AD17C2">
        <w:rPr>
          <w:rFonts w:ascii="Arial" w:hAnsi="Arial" w:cs="Arial"/>
          <w:b/>
          <w:sz w:val="28"/>
          <w:szCs w:val="28"/>
        </w:rPr>
        <w:t xml:space="preserve"> </w:t>
      </w:r>
      <w:r w:rsidR="00A31F8C" w:rsidRPr="00AD17C2">
        <w:rPr>
          <w:rFonts w:ascii="Arial" w:hAnsi="Arial" w:cs="Arial"/>
          <w:b/>
          <w:sz w:val="28"/>
          <w:szCs w:val="28"/>
        </w:rPr>
        <w:t>Правила приемки</w:t>
      </w:r>
      <w:bookmarkEnd w:id="6"/>
    </w:p>
    <w:p w14:paraId="2CF6EDF1" w14:textId="77777777" w:rsidR="00F41D8D" w:rsidRPr="00AD17C2" w:rsidRDefault="00F41D8D" w:rsidP="003B2A8E">
      <w:pPr>
        <w:pStyle w:val="20"/>
        <w:shd w:val="clear" w:color="auto" w:fill="auto"/>
        <w:tabs>
          <w:tab w:val="left" w:pos="7291"/>
        </w:tabs>
        <w:spacing w:line="240" w:lineRule="auto"/>
        <w:ind w:firstLine="567"/>
        <w:rPr>
          <w:rFonts w:ascii="Arial" w:hAnsi="Arial" w:cs="Arial"/>
          <w:sz w:val="24"/>
          <w:szCs w:val="24"/>
        </w:rPr>
      </w:pPr>
    </w:p>
    <w:p w14:paraId="6EB0180D" w14:textId="5636EA60" w:rsidR="00904BA5" w:rsidRPr="00AD17C2" w:rsidRDefault="00904BA5" w:rsidP="008D0EBB">
      <w:pPr>
        <w:ind w:firstLine="567"/>
        <w:jc w:val="both"/>
        <w:rPr>
          <w:sz w:val="24"/>
          <w:szCs w:val="24"/>
          <w:lang w:eastAsia="en-US"/>
        </w:rPr>
      </w:pPr>
      <w:r w:rsidRPr="00AD17C2">
        <w:rPr>
          <w:sz w:val="24"/>
          <w:szCs w:val="24"/>
          <w:lang w:eastAsia="en-US"/>
        </w:rPr>
        <w:t>6.1 Правила приемки – по ГОСТ 31339.</w:t>
      </w:r>
    </w:p>
    <w:p w14:paraId="13CA48FB" w14:textId="23D16F6C" w:rsidR="00FC0929" w:rsidRPr="00AD17C2" w:rsidRDefault="00FC0929" w:rsidP="008D0EBB">
      <w:pPr>
        <w:ind w:firstLine="567"/>
        <w:jc w:val="both"/>
        <w:rPr>
          <w:sz w:val="24"/>
          <w:szCs w:val="24"/>
          <w:lang w:eastAsia="en-US"/>
        </w:rPr>
      </w:pPr>
      <w:r w:rsidRPr="00AD17C2">
        <w:rPr>
          <w:sz w:val="24"/>
          <w:szCs w:val="24"/>
          <w:lang w:eastAsia="en-US"/>
        </w:rPr>
        <w:t>6.2 Единица выборки считается дефектной по органолептическим показателям, если у нее выявлены следующие дефекты: глубокое обезвоживание (более 10% массы мороженой рыбы), посторонние примеси, посторонний вкус и запах, несвойственный цвет (более 25% выборки)</w:t>
      </w:r>
      <w:r w:rsidR="00A53BD3">
        <w:rPr>
          <w:sz w:val="24"/>
          <w:szCs w:val="24"/>
          <w:lang w:eastAsia="en-US"/>
        </w:rPr>
        <w:t xml:space="preserve">, </w:t>
      </w:r>
      <w:r w:rsidR="00A53BD3">
        <w:rPr>
          <w:sz w:val="24"/>
          <w:szCs w:val="24"/>
          <w:lang w:eastAsia="en-US"/>
        </w:rPr>
        <w:t xml:space="preserve">наличие </w:t>
      </w:r>
      <w:r w:rsidR="00A53BD3" w:rsidRPr="00923028">
        <w:rPr>
          <w:sz w:val="24"/>
          <w:szCs w:val="24"/>
          <w:lang w:eastAsia="en-US"/>
        </w:rPr>
        <w:t>паразит</w:t>
      </w:r>
      <w:r w:rsidR="00A53BD3">
        <w:rPr>
          <w:sz w:val="24"/>
          <w:szCs w:val="24"/>
          <w:lang w:eastAsia="en-US"/>
        </w:rPr>
        <w:t>ов</w:t>
      </w:r>
      <w:r w:rsidRPr="00AD17C2">
        <w:rPr>
          <w:sz w:val="24"/>
          <w:szCs w:val="24"/>
          <w:lang w:eastAsia="en-US"/>
        </w:rPr>
        <w:t>.</w:t>
      </w:r>
    </w:p>
    <w:p w14:paraId="2FF40FBC" w14:textId="2182E5B8" w:rsidR="00670FEF" w:rsidRPr="00AD17C2" w:rsidRDefault="00670FEF" w:rsidP="008D0EBB">
      <w:pPr>
        <w:ind w:firstLine="567"/>
        <w:jc w:val="both"/>
        <w:rPr>
          <w:sz w:val="24"/>
          <w:szCs w:val="24"/>
          <w:lang w:eastAsia="en-US"/>
        </w:rPr>
      </w:pPr>
      <w:r w:rsidRPr="00AD17C2">
        <w:rPr>
          <w:sz w:val="24"/>
          <w:szCs w:val="24"/>
          <w:lang w:eastAsia="en-US"/>
        </w:rPr>
        <w:t>6</w:t>
      </w:r>
      <w:r w:rsidR="00F41D8D" w:rsidRPr="00AD17C2">
        <w:rPr>
          <w:sz w:val="24"/>
          <w:szCs w:val="24"/>
          <w:lang w:eastAsia="en-US"/>
        </w:rPr>
        <w:t>.</w:t>
      </w:r>
      <w:r w:rsidR="008D0EBB" w:rsidRPr="00AD17C2">
        <w:rPr>
          <w:sz w:val="24"/>
          <w:szCs w:val="24"/>
          <w:lang w:eastAsia="en-US"/>
        </w:rPr>
        <w:t>3</w:t>
      </w:r>
      <w:r w:rsidR="00F41D8D" w:rsidRPr="00AD17C2">
        <w:rPr>
          <w:sz w:val="24"/>
          <w:szCs w:val="24"/>
          <w:lang w:eastAsia="en-US"/>
        </w:rPr>
        <w:t xml:space="preserve"> </w:t>
      </w:r>
      <w:r w:rsidRPr="00AD17C2">
        <w:rPr>
          <w:sz w:val="24"/>
          <w:szCs w:val="24"/>
          <w:lang w:eastAsia="en-US"/>
        </w:rPr>
        <w:t>Контроль органолептических и физических показателей, массы нетто, температуры рыбы</w:t>
      </w:r>
      <w:r w:rsidR="00E065AE" w:rsidRPr="00AD17C2">
        <w:rPr>
          <w:sz w:val="24"/>
          <w:szCs w:val="24"/>
          <w:lang w:eastAsia="en-US"/>
        </w:rPr>
        <w:t xml:space="preserve"> мороженой</w:t>
      </w:r>
      <w:r w:rsidRPr="00AD17C2">
        <w:rPr>
          <w:sz w:val="24"/>
          <w:szCs w:val="24"/>
          <w:lang w:eastAsia="en-US"/>
        </w:rPr>
        <w:t>, правильности упаковывания и маркирования проводят в каждой партии.</w:t>
      </w:r>
    </w:p>
    <w:p w14:paraId="0FFCA513" w14:textId="1CC0317F" w:rsidR="00670FEF" w:rsidRPr="00AD17C2" w:rsidRDefault="00670FEF" w:rsidP="008D0EBB">
      <w:pPr>
        <w:ind w:firstLine="567"/>
        <w:jc w:val="both"/>
        <w:rPr>
          <w:sz w:val="24"/>
          <w:szCs w:val="24"/>
          <w:lang w:eastAsia="en-US"/>
        </w:rPr>
      </w:pPr>
      <w:r w:rsidRPr="00AD17C2">
        <w:rPr>
          <w:sz w:val="24"/>
          <w:szCs w:val="24"/>
          <w:lang w:eastAsia="en-US"/>
        </w:rPr>
        <w:t>6</w:t>
      </w:r>
      <w:r w:rsidR="001A531D" w:rsidRPr="00AD17C2">
        <w:rPr>
          <w:sz w:val="24"/>
          <w:szCs w:val="24"/>
          <w:lang w:eastAsia="en-US"/>
        </w:rPr>
        <w:t>.</w:t>
      </w:r>
      <w:r w:rsidR="008D0EBB" w:rsidRPr="00AD17C2">
        <w:rPr>
          <w:sz w:val="24"/>
          <w:szCs w:val="24"/>
          <w:lang w:eastAsia="en-US"/>
        </w:rPr>
        <w:t>4</w:t>
      </w:r>
      <w:r w:rsidR="001A531D" w:rsidRPr="00AD17C2">
        <w:rPr>
          <w:sz w:val="24"/>
          <w:szCs w:val="24"/>
          <w:lang w:eastAsia="en-US"/>
        </w:rPr>
        <w:t xml:space="preserve"> </w:t>
      </w:r>
      <w:r w:rsidRPr="00AD17C2">
        <w:rPr>
          <w:sz w:val="24"/>
          <w:szCs w:val="24"/>
          <w:lang w:eastAsia="en-US"/>
        </w:rPr>
        <w:t>Порядок и периодичность контроля массовой доли глазури, наличия посторонних примесей (в потребительской упаковке), показателей безопасности (содержание токсичных элементов, гистамина, полихлорированных бифенилов, нитрозаминов, радионуклидов, пестицидов, микробиологических и паразитологических показателей</w:t>
      </w:r>
      <w:r w:rsidR="00305D5F" w:rsidRPr="00AD17C2">
        <w:rPr>
          <w:sz w:val="24"/>
          <w:szCs w:val="24"/>
          <w:lang w:eastAsia="en-US"/>
        </w:rPr>
        <w:t>)</w:t>
      </w:r>
      <w:r w:rsidRPr="00AD17C2">
        <w:rPr>
          <w:sz w:val="24"/>
          <w:szCs w:val="24"/>
          <w:lang w:eastAsia="en-US"/>
        </w:rPr>
        <w:t>, а также для рыбы аквакультуры содержание антибиотиков, ветеринарных и гормональных препаратов, устанавливает изготовитель продукции в программе производственного контроля.</w:t>
      </w:r>
    </w:p>
    <w:p w14:paraId="6A55859E" w14:textId="233AB62F" w:rsidR="00670FEF" w:rsidRPr="00AD17C2" w:rsidRDefault="00670FEF" w:rsidP="008D0EBB">
      <w:pPr>
        <w:ind w:firstLine="567"/>
        <w:jc w:val="both"/>
        <w:rPr>
          <w:sz w:val="24"/>
          <w:szCs w:val="24"/>
          <w:lang w:eastAsia="en-US"/>
        </w:rPr>
      </w:pPr>
      <w:r w:rsidRPr="00AD17C2">
        <w:rPr>
          <w:sz w:val="24"/>
          <w:szCs w:val="24"/>
          <w:lang w:eastAsia="en-US"/>
        </w:rPr>
        <w:t xml:space="preserve">Контроль содержания диоксинов в рыбе </w:t>
      </w:r>
      <w:r w:rsidR="00E065AE" w:rsidRPr="00AD17C2">
        <w:rPr>
          <w:sz w:val="24"/>
          <w:szCs w:val="24"/>
          <w:lang w:eastAsia="en-US"/>
        </w:rPr>
        <w:t xml:space="preserve">мороженой </w:t>
      </w:r>
      <w:r w:rsidRPr="00AD17C2">
        <w:rPr>
          <w:sz w:val="24"/>
          <w:szCs w:val="24"/>
          <w:lang w:eastAsia="en-US"/>
        </w:rPr>
        <w:t>проводится в случаях обоснованного предположения о возможном их наличии в рыбном сырье.</w:t>
      </w:r>
    </w:p>
    <w:p w14:paraId="24F87568" w14:textId="142EFB3D" w:rsidR="00F9281C" w:rsidRPr="00AD17C2" w:rsidRDefault="00C17894" w:rsidP="008D0EBB">
      <w:pPr>
        <w:ind w:firstLine="567"/>
        <w:jc w:val="both"/>
        <w:rPr>
          <w:sz w:val="24"/>
          <w:szCs w:val="24"/>
          <w:lang w:eastAsia="en-US"/>
        </w:rPr>
      </w:pPr>
      <w:r w:rsidRPr="00AD17C2">
        <w:rPr>
          <w:sz w:val="24"/>
          <w:szCs w:val="24"/>
          <w:lang w:eastAsia="en-US"/>
        </w:rPr>
        <w:t>6</w:t>
      </w:r>
      <w:r w:rsidR="001A531D" w:rsidRPr="00AD17C2">
        <w:rPr>
          <w:sz w:val="24"/>
          <w:szCs w:val="24"/>
          <w:lang w:eastAsia="en-US"/>
        </w:rPr>
        <w:t>.</w:t>
      </w:r>
      <w:r w:rsidR="008D0EBB" w:rsidRPr="00AD17C2">
        <w:rPr>
          <w:sz w:val="24"/>
          <w:szCs w:val="24"/>
          <w:lang w:eastAsia="en-US"/>
        </w:rPr>
        <w:t>5</w:t>
      </w:r>
      <w:r w:rsidR="001A531D" w:rsidRPr="00AD17C2">
        <w:rPr>
          <w:sz w:val="24"/>
          <w:szCs w:val="24"/>
          <w:lang w:eastAsia="en-US"/>
        </w:rPr>
        <w:t xml:space="preserve"> </w:t>
      </w:r>
      <w:r w:rsidR="00F9281C" w:rsidRPr="00AD17C2">
        <w:rPr>
          <w:sz w:val="24"/>
          <w:szCs w:val="24"/>
          <w:lang w:eastAsia="en-US"/>
        </w:rPr>
        <w:t>Партия считается соответствующей требованиям данного стандарта, если:</w:t>
      </w:r>
    </w:p>
    <w:p w14:paraId="6ABCD93E" w14:textId="5A0BE2EE" w:rsidR="00F9281C" w:rsidRPr="00AD17C2" w:rsidRDefault="00F9281C" w:rsidP="008D0EBB">
      <w:pPr>
        <w:ind w:firstLine="567"/>
        <w:jc w:val="both"/>
        <w:rPr>
          <w:sz w:val="24"/>
          <w:szCs w:val="24"/>
          <w:lang w:eastAsia="en-US"/>
        </w:rPr>
      </w:pPr>
      <w:r w:rsidRPr="00AD17C2">
        <w:rPr>
          <w:sz w:val="24"/>
          <w:szCs w:val="24"/>
          <w:lang w:eastAsia="en-US"/>
        </w:rPr>
        <w:t>- общее количество дефектной продукции (</w:t>
      </w:r>
      <w:r w:rsidR="00FC0929" w:rsidRPr="00AD17C2">
        <w:rPr>
          <w:sz w:val="24"/>
          <w:szCs w:val="24"/>
          <w:lang w:eastAsia="en-US"/>
        </w:rPr>
        <w:t>6</w:t>
      </w:r>
      <w:r w:rsidRPr="00AD17C2">
        <w:rPr>
          <w:sz w:val="24"/>
          <w:szCs w:val="24"/>
          <w:lang w:eastAsia="en-US"/>
        </w:rPr>
        <w:t>.2) не превышает приемочного числа (с) для соответствующего плана выборочного контроля, как указано в [</w:t>
      </w:r>
      <w:r w:rsidR="00FC0929" w:rsidRPr="00AD17C2">
        <w:rPr>
          <w:sz w:val="24"/>
          <w:szCs w:val="24"/>
          <w:lang w:eastAsia="en-US"/>
        </w:rPr>
        <w:t>6</w:t>
      </w:r>
      <w:r w:rsidRPr="00AD17C2">
        <w:rPr>
          <w:sz w:val="24"/>
          <w:szCs w:val="24"/>
          <w:lang w:eastAsia="en-US"/>
        </w:rPr>
        <w:t>];</w:t>
      </w:r>
    </w:p>
    <w:p w14:paraId="5DA2CED3" w14:textId="5DC373E4" w:rsidR="00F9281C" w:rsidRPr="00AD17C2" w:rsidRDefault="00F9281C" w:rsidP="008D0EBB">
      <w:pPr>
        <w:ind w:firstLine="567"/>
        <w:jc w:val="both"/>
        <w:rPr>
          <w:sz w:val="24"/>
          <w:szCs w:val="24"/>
          <w:lang w:eastAsia="en-US"/>
        </w:rPr>
      </w:pPr>
      <w:r w:rsidRPr="00AD17C2">
        <w:rPr>
          <w:sz w:val="24"/>
          <w:szCs w:val="24"/>
          <w:lang w:eastAsia="en-US"/>
        </w:rPr>
        <w:t>- среднее значение массы нетто всех единиц выборки - не менее заявленной массы при условии, что нет чрезмерного недовеса в любой единице выборки;</w:t>
      </w:r>
    </w:p>
    <w:p w14:paraId="49E56771" w14:textId="6C37D014" w:rsidR="00F9281C" w:rsidRPr="00AD17C2" w:rsidRDefault="00F9281C" w:rsidP="008D0EBB">
      <w:pPr>
        <w:ind w:firstLine="567"/>
        <w:jc w:val="both"/>
        <w:rPr>
          <w:sz w:val="24"/>
          <w:szCs w:val="24"/>
          <w:lang w:eastAsia="en-US"/>
        </w:rPr>
      </w:pPr>
      <w:r w:rsidRPr="00AD17C2">
        <w:rPr>
          <w:sz w:val="24"/>
          <w:szCs w:val="24"/>
          <w:lang w:eastAsia="en-US"/>
        </w:rPr>
        <w:t xml:space="preserve">- требования к пищевым добавкам, </w:t>
      </w:r>
      <w:r w:rsidR="008D0EBB" w:rsidRPr="00AD17C2">
        <w:rPr>
          <w:sz w:val="24"/>
          <w:szCs w:val="24"/>
          <w:lang w:eastAsia="en-US"/>
        </w:rPr>
        <w:t>содержанию токсичных элементов, гистамина, нитрозаминов, пестицидов, полихлорированных бифенилов, радионуклидов, диоксина, гормональных веществ, антибиотиков, микробиологические и паразитологические показатели соответствуют [1], [2].</w:t>
      </w:r>
    </w:p>
    <w:p w14:paraId="4C1C6D49" w14:textId="2AFEB244" w:rsidR="001A531D" w:rsidRPr="00AD17C2" w:rsidRDefault="00C17894" w:rsidP="00212082">
      <w:pPr>
        <w:pStyle w:val="20"/>
        <w:shd w:val="clear" w:color="auto" w:fill="auto"/>
        <w:tabs>
          <w:tab w:val="left" w:pos="1153"/>
        </w:tabs>
        <w:spacing w:line="240" w:lineRule="auto"/>
        <w:ind w:firstLine="567"/>
        <w:rPr>
          <w:rFonts w:ascii="Arial" w:hAnsi="Arial" w:cs="Arial"/>
          <w:sz w:val="24"/>
          <w:szCs w:val="24"/>
        </w:rPr>
      </w:pPr>
      <w:r w:rsidRPr="00AD17C2">
        <w:rPr>
          <w:rFonts w:ascii="Arial" w:hAnsi="Arial" w:cs="Arial"/>
          <w:sz w:val="24"/>
          <w:szCs w:val="24"/>
        </w:rPr>
        <w:t>6.</w:t>
      </w:r>
      <w:r w:rsidR="008D0EBB" w:rsidRPr="00AD17C2">
        <w:rPr>
          <w:rFonts w:ascii="Arial" w:hAnsi="Arial" w:cs="Arial"/>
          <w:sz w:val="24"/>
          <w:szCs w:val="24"/>
        </w:rPr>
        <w:t>6</w:t>
      </w:r>
      <w:r w:rsidR="001A531D" w:rsidRPr="00AD17C2">
        <w:rPr>
          <w:rFonts w:ascii="Arial" w:hAnsi="Arial" w:cs="Arial"/>
          <w:sz w:val="24"/>
          <w:szCs w:val="24"/>
        </w:rPr>
        <w:t xml:space="preserve"> </w:t>
      </w:r>
      <w:r w:rsidR="00A31F8C" w:rsidRPr="00AD17C2">
        <w:rPr>
          <w:rFonts w:ascii="Arial" w:hAnsi="Arial" w:cs="Arial"/>
          <w:sz w:val="24"/>
          <w:szCs w:val="24"/>
        </w:rPr>
        <w:t>При разногласиях в оценке качества и безопасности продукции между потребителем и изготовителем арбитражные анализы выполняет аккредитованный в установленном порядке орган (испытательная лаборатория) по оценке соответствия. Пищевые добавки, приведенные в нормативно-правовых актах, контролируются по требованию контролирующих организаций или потребителя.</w:t>
      </w:r>
      <w:bookmarkStart w:id="7" w:name="bookmark33"/>
    </w:p>
    <w:p w14:paraId="79995DE3" w14:textId="77777777" w:rsidR="001A531D" w:rsidRPr="00AD17C2" w:rsidRDefault="001A531D" w:rsidP="00212082">
      <w:pPr>
        <w:pStyle w:val="20"/>
        <w:shd w:val="clear" w:color="auto" w:fill="auto"/>
        <w:tabs>
          <w:tab w:val="left" w:pos="1153"/>
        </w:tabs>
        <w:spacing w:line="240" w:lineRule="auto"/>
        <w:ind w:firstLine="567"/>
        <w:rPr>
          <w:rFonts w:ascii="Arial" w:hAnsi="Arial" w:cs="Arial"/>
          <w:sz w:val="24"/>
          <w:szCs w:val="24"/>
        </w:rPr>
      </w:pPr>
    </w:p>
    <w:p w14:paraId="0BB3BB8A" w14:textId="08F419B7" w:rsidR="00A31F8C" w:rsidRPr="00AD17C2" w:rsidRDefault="00EB0287" w:rsidP="00212082">
      <w:pPr>
        <w:pStyle w:val="20"/>
        <w:shd w:val="clear" w:color="auto" w:fill="auto"/>
        <w:tabs>
          <w:tab w:val="left" w:pos="1153"/>
        </w:tabs>
        <w:spacing w:line="240" w:lineRule="auto"/>
        <w:ind w:firstLine="567"/>
        <w:rPr>
          <w:rFonts w:ascii="Arial" w:hAnsi="Arial" w:cs="Arial"/>
          <w:b/>
          <w:sz w:val="28"/>
          <w:szCs w:val="28"/>
        </w:rPr>
      </w:pPr>
      <w:r w:rsidRPr="00AD17C2">
        <w:rPr>
          <w:rFonts w:ascii="Arial" w:hAnsi="Arial" w:cs="Arial"/>
          <w:b/>
          <w:sz w:val="28"/>
          <w:szCs w:val="28"/>
        </w:rPr>
        <w:t>7</w:t>
      </w:r>
      <w:r w:rsidR="001A531D" w:rsidRPr="00AD17C2">
        <w:rPr>
          <w:rFonts w:ascii="Arial" w:hAnsi="Arial" w:cs="Arial"/>
          <w:b/>
          <w:sz w:val="28"/>
          <w:szCs w:val="28"/>
        </w:rPr>
        <w:t xml:space="preserve"> </w:t>
      </w:r>
      <w:r w:rsidR="00A31F8C" w:rsidRPr="00AD17C2">
        <w:rPr>
          <w:rFonts w:ascii="Arial" w:hAnsi="Arial" w:cs="Arial"/>
          <w:b/>
          <w:sz w:val="28"/>
          <w:szCs w:val="28"/>
        </w:rPr>
        <w:t>Методы контроля</w:t>
      </w:r>
      <w:bookmarkEnd w:id="7"/>
    </w:p>
    <w:p w14:paraId="092E4A2B" w14:textId="77777777" w:rsidR="001A531D" w:rsidRPr="00AD17C2" w:rsidRDefault="001A531D" w:rsidP="001938C1">
      <w:pPr>
        <w:pStyle w:val="20"/>
        <w:shd w:val="clear" w:color="auto" w:fill="auto"/>
        <w:tabs>
          <w:tab w:val="left" w:pos="1159"/>
        </w:tabs>
        <w:spacing w:line="240" w:lineRule="auto"/>
        <w:ind w:firstLine="567"/>
        <w:rPr>
          <w:rFonts w:ascii="Arial" w:hAnsi="Arial" w:cs="Arial"/>
          <w:sz w:val="24"/>
          <w:szCs w:val="24"/>
        </w:rPr>
      </w:pPr>
    </w:p>
    <w:p w14:paraId="4FE00D77" w14:textId="5410BA71" w:rsidR="001A531D" w:rsidRPr="00AD17C2" w:rsidRDefault="00EB0287" w:rsidP="001938C1">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1A531D" w:rsidRPr="00AD17C2">
        <w:rPr>
          <w:rFonts w:ascii="Arial" w:hAnsi="Arial" w:cs="Arial"/>
          <w:sz w:val="24"/>
          <w:szCs w:val="24"/>
        </w:rPr>
        <w:t xml:space="preserve">.1 </w:t>
      </w:r>
      <w:r w:rsidR="00A31F8C" w:rsidRPr="00AD17C2">
        <w:rPr>
          <w:rFonts w:ascii="Arial" w:hAnsi="Arial" w:cs="Arial"/>
          <w:sz w:val="24"/>
          <w:szCs w:val="24"/>
        </w:rPr>
        <w:t xml:space="preserve">Методы отбора проб </w:t>
      </w:r>
      <w:r w:rsidR="00365A29" w:rsidRPr="00AD17C2">
        <w:rPr>
          <w:rFonts w:ascii="Arial" w:hAnsi="Arial" w:cs="Arial"/>
          <w:sz w:val="24"/>
          <w:szCs w:val="24"/>
        </w:rPr>
        <w:t>–</w:t>
      </w:r>
      <w:r w:rsidR="00A31F8C" w:rsidRPr="00AD17C2">
        <w:rPr>
          <w:rFonts w:ascii="Arial" w:hAnsi="Arial" w:cs="Arial"/>
          <w:sz w:val="24"/>
          <w:szCs w:val="24"/>
        </w:rPr>
        <w:t xml:space="preserve"> по </w:t>
      </w:r>
      <w:r w:rsidR="005B4B38" w:rsidRPr="00AD17C2">
        <w:rPr>
          <w:rFonts w:ascii="Arial" w:hAnsi="Arial" w:cs="Arial"/>
          <w:sz w:val="24"/>
          <w:szCs w:val="24"/>
        </w:rPr>
        <w:t>ГОСТ 31339</w:t>
      </w:r>
      <w:r w:rsidR="00A31F8C" w:rsidRPr="00AD17C2">
        <w:rPr>
          <w:rFonts w:ascii="Arial" w:hAnsi="Arial" w:cs="Arial"/>
          <w:sz w:val="24"/>
          <w:szCs w:val="24"/>
        </w:rPr>
        <w:t xml:space="preserve">, ГОСТ </w:t>
      </w:r>
      <w:r w:rsidR="005B4B38" w:rsidRPr="00AD17C2">
        <w:rPr>
          <w:rFonts w:ascii="Arial" w:hAnsi="Arial" w:cs="Arial"/>
          <w:sz w:val="24"/>
          <w:szCs w:val="24"/>
        </w:rPr>
        <w:t>31904</w:t>
      </w:r>
      <w:r w:rsidR="003D082F" w:rsidRPr="00AD17C2">
        <w:rPr>
          <w:rFonts w:ascii="Arial" w:hAnsi="Arial" w:cs="Arial"/>
          <w:sz w:val="24"/>
          <w:szCs w:val="24"/>
        </w:rPr>
        <w:t>, ГОСТ 32164.</w:t>
      </w:r>
    </w:p>
    <w:p w14:paraId="617170C2" w14:textId="5792ACB8" w:rsidR="00A31F8C" w:rsidRPr="00AD17C2" w:rsidRDefault="00A31F8C" w:rsidP="001938C1">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Подготовка проб для определения </w:t>
      </w:r>
      <w:r w:rsidR="00B76B8C" w:rsidRPr="00AD17C2">
        <w:rPr>
          <w:rFonts w:ascii="Arial" w:hAnsi="Arial" w:cs="Arial"/>
          <w:sz w:val="24"/>
          <w:szCs w:val="24"/>
        </w:rPr>
        <w:t xml:space="preserve">органолептических, физических и химических показателей – по ГОСТ 7631, </w:t>
      </w:r>
      <w:r w:rsidRPr="00AD17C2">
        <w:rPr>
          <w:rFonts w:ascii="Arial" w:hAnsi="Arial" w:cs="Arial"/>
          <w:sz w:val="24"/>
          <w:szCs w:val="24"/>
        </w:rPr>
        <w:t xml:space="preserve">токсичных элементов </w:t>
      </w:r>
      <w:r w:rsidR="004E22A9" w:rsidRPr="00AD17C2">
        <w:rPr>
          <w:rFonts w:ascii="Arial" w:hAnsi="Arial" w:cs="Arial"/>
          <w:sz w:val="24"/>
          <w:szCs w:val="24"/>
        </w:rPr>
        <w:t>–</w:t>
      </w:r>
      <w:r w:rsidRPr="00AD17C2">
        <w:rPr>
          <w:rFonts w:ascii="Arial" w:hAnsi="Arial" w:cs="Arial"/>
          <w:sz w:val="24"/>
          <w:szCs w:val="24"/>
        </w:rPr>
        <w:t xml:space="preserve"> по ГОСТ 26929</w:t>
      </w:r>
      <w:r w:rsidR="00C65663" w:rsidRPr="00AD17C2">
        <w:rPr>
          <w:rFonts w:ascii="Arial" w:hAnsi="Arial" w:cs="Arial"/>
          <w:sz w:val="24"/>
          <w:szCs w:val="24"/>
        </w:rPr>
        <w:t xml:space="preserve">, ГОСТ 31671 и ГОСТ 33412, </w:t>
      </w:r>
      <w:r w:rsidRPr="00AD17C2">
        <w:rPr>
          <w:rFonts w:ascii="Arial" w:hAnsi="Arial" w:cs="Arial"/>
          <w:sz w:val="24"/>
          <w:szCs w:val="24"/>
        </w:rPr>
        <w:t>для</w:t>
      </w:r>
      <w:r w:rsidR="001A531D" w:rsidRPr="00AD17C2">
        <w:rPr>
          <w:rFonts w:ascii="Arial" w:hAnsi="Arial" w:cs="Arial"/>
          <w:sz w:val="24"/>
          <w:szCs w:val="24"/>
        </w:rPr>
        <w:t xml:space="preserve"> </w:t>
      </w:r>
      <w:r w:rsidRPr="00AD17C2">
        <w:rPr>
          <w:rFonts w:ascii="Arial" w:hAnsi="Arial" w:cs="Arial"/>
          <w:sz w:val="24"/>
          <w:szCs w:val="24"/>
        </w:rPr>
        <w:t xml:space="preserve">микробиологических </w:t>
      </w:r>
      <w:r w:rsidR="00C65663" w:rsidRPr="00AD17C2">
        <w:rPr>
          <w:rFonts w:ascii="Arial" w:hAnsi="Arial" w:cs="Arial"/>
          <w:sz w:val="24"/>
          <w:szCs w:val="24"/>
        </w:rPr>
        <w:t>показателей</w:t>
      </w:r>
      <w:r w:rsidRPr="00AD17C2">
        <w:rPr>
          <w:rFonts w:ascii="Arial" w:hAnsi="Arial" w:cs="Arial"/>
          <w:sz w:val="24"/>
          <w:szCs w:val="24"/>
        </w:rPr>
        <w:t xml:space="preserve"> </w:t>
      </w:r>
      <w:r w:rsidR="004E22A9" w:rsidRPr="00AD17C2">
        <w:rPr>
          <w:rFonts w:ascii="Arial" w:hAnsi="Arial" w:cs="Arial"/>
          <w:sz w:val="24"/>
          <w:szCs w:val="24"/>
        </w:rPr>
        <w:t>–</w:t>
      </w:r>
      <w:r w:rsidRPr="00AD17C2">
        <w:rPr>
          <w:rFonts w:ascii="Arial" w:hAnsi="Arial" w:cs="Arial"/>
          <w:sz w:val="24"/>
          <w:szCs w:val="24"/>
        </w:rPr>
        <w:t xml:space="preserve"> по </w:t>
      </w:r>
      <w:r w:rsidR="00B76B8C" w:rsidRPr="00AD17C2">
        <w:rPr>
          <w:rFonts w:ascii="Arial" w:hAnsi="Arial" w:cs="Arial"/>
          <w:sz w:val="24"/>
          <w:szCs w:val="24"/>
        </w:rPr>
        <w:br/>
      </w:r>
      <w:r w:rsidRPr="00AD17C2">
        <w:rPr>
          <w:rFonts w:ascii="Arial" w:hAnsi="Arial" w:cs="Arial"/>
          <w:sz w:val="24"/>
          <w:szCs w:val="24"/>
        </w:rPr>
        <w:t>ГОСТ 26669.</w:t>
      </w:r>
    </w:p>
    <w:p w14:paraId="57FFBD35" w14:textId="003BD8FB" w:rsidR="001938C1" w:rsidRPr="00AD17C2" w:rsidRDefault="00EB0287" w:rsidP="00B76B8C">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lastRenderedPageBreak/>
        <w:t>7</w:t>
      </w:r>
      <w:r w:rsidR="001938C1" w:rsidRPr="00AD17C2">
        <w:rPr>
          <w:rFonts w:ascii="Arial" w:hAnsi="Arial" w:cs="Arial"/>
          <w:sz w:val="24"/>
          <w:szCs w:val="24"/>
        </w:rPr>
        <w:t>.2 Методы испытаний:</w:t>
      </w:r>
    </w:p>
    <w:p w14:paraId="090A8854" w14:textId="1948E4E1" w:rsidR="001938C1" w:rsidRPr="00AD17C2" w:rsidRDefault="001938C1" w:rsidP="001938C1">
      <w:pPr>
        <w:ind w:firstLine="567"/>
        <w:jc w:val="both"/>
        <w:rPr>
          <w:sz w:val="24"/>
          <w:szCs w:val="24"/>
          <w:lang w:eastAsia="en-US"/>
        </w:rPr>
      </w:pPr>
      <w:r w:rsidRPr="00AD17C2">
        <w:rPr>
          <w:sz w:val="24"/>
          <w:szCs w:val="24"/>
          <w:lang w:eastAsia="en-US"/>
        </w:rPr>
        <w:t xml:space="preserve">- </w:t>
      </w:r>
      <w:r w:rsidR="00C65663" w:rsidRPr="00AD17C2">
        <w:rPr>
          <w:sz w:val="24"/>
          <w:szCs w:val="24"/>
          <w:lang w:eastAsia="en-US"/>
        </w:rPr>
        <w:t>органолептических, физических показателей</w:t>
      </w:r>
      <w:r w:rsidRPr="00AD17C2">
        <w:rPr>
          <w:sz w:val="24"/>
          <w:szCs w:val="24"/>
          <w:lang w:eastAsia="en-US"/>
        </w:rPr>
        <w:t xml:space="preserve"> – по </w:t>
      </w:r>
      <w:r w:rsidR="00C65663" w:rsidRPr="00AD17C2">
        <w:rPr>
          <w:sz w:val="24"/>
          <w:szCs w:val="24"/>
          <w:lang w:eastAsia="en-US"/>
        </w:rPr>
        <w:t>ГОСТ 7631</w:t>
      </w:r>
      <w:r w:rsidR="00415907" w:rsidRPr="00AD17C2">
        <w:rPr>
          <w:sz w:val="24"/>
          <w:szCs w:val="24"/>
          <w:lang w:eastAsia="en-US"/>
        </w:rPr>
        <w:t xml:space="preserve">, ГОСТ 7636, </w:t>
      </w:r>
      <w:r w:rsidR="00132FED" w:rsidRPr="00AD17C2">
        <w:rPr>
          <w:sz w:val="24"/>
          <w:szCs w:val="24"/>
          <w:lang w:eastAsia="en-US"/>
        </w:rPr>
        <w:t>ГОСТ 31789, ГОСТ 31792</w:t>
      </w:r>
      <w:r w:rsidRPr="00AD17C2">
        <w:rPr>
          <w:sz w:val="24"/>
          <w:szCs w:val="24"/>
          <w:lang w:eastAsia="en-US"/>
        </w:rPr>
        <w:t>;</w:t>
      </w:r>
    </w:p>
    <w:p w14:paraId="0AEB1A33" w14:textId="1631714B" w:rsidR="00A31F8C" w:rsidRPr="00AD17C2" w:rsidRDefault="001938C1" w:rsidP="001938C1">
      <w:pPr>
        <w:pStyle w:val="20"/>
        <w:shd w:val="clear" w:color="auto" w:fill="auto"/>
        <w:tabs>
          <w:tab w:val="left" w:pos="1148"/>
        </w:tabs>
        <w:spacing w:line="240" w:lineRule="auto"/>
        <w:ind w:firstLine="567"/>
        <w:rPr>
          <w:rFonts w:ascii="Arial" w:hAnsi="Arial" w:cs="Arial"/>
          <w:sz w:val="24"/>
          <w:szCs w:val="24"/>
        </w:rPr>
      </w:pPr>
      <w:r w:rsidRPr="00AD17C2">
        <w:rPr>
          <w:rFonts w:ascii="Arial" w:hAnsi="Arial" w:cs="Arial"/>
          <w:sz w:val="24"/>
          <w:szCs w:val="24"/>
        </w:rPr>
        <w:t xml:space="preserve">- микробиологических показателей – по </w:t>
      </w:r>
      <w:r w:rsidR="00C65663" w:rsidRPr="00AD17C2">
        <w:rPr>
          <w:rFonts w:ascii="Arial" w:hAnsi="Arial" w:cs="Arial"/>
          <w:sz w:val="24"/>
          <w:szCs w:val="24"/>
        </w:rPr>
        <w:t xml:space="preserve">ГОСТ 10444.15, </w:t>
      </w:r>
      <w:r w:rsidR="00E40432" w:rsidRPr="00AD17C2">
        <w:rPr>
          <w:rFonts w:ascii="Arial" w:hAnsi="Arial" w:cs="Arial"/>
          <w:sz w:val="24"/>
          <w:szCs w:val="24"/>
        </w:rPr>
        <w:br/>
      </w:r>
      <w:r w:rsidR="00CB6459" w:rsidRPr="00AD17C2">
        <w:rPr>
          <w:rFonts w:ascii="Arial" w:hAnsi="Arial" w:cs="Arial"/>
          <w:sz w:val="24"/>
          <w:szCs w:val="24"/>
        </w:rPr>
        <w:t xml:space="preserve">ГОСТ ISO/TS 21872-1, </w:t>
      </w:r>
      <w:r w:rsidRPr="00AD17C2">
        <w:rPr>
          <w:rFonts w:ascii="Arial" w:hAnsi="Arial" w:cs="Arial"/>
          <w:sz w:val="24"/>
          <w:szCs w:val="24"/>
        </w:rPr>
        <w:t xml:space="preserve">ГОСТ 26670, </w:t>
      </w:r>
      <w:r w:rsidR="00C65663" w:rsidRPr="00AD17C2">
        <w:rPr>
          <w:rFonts w:ascii="Arial" w:hAnsi="Arial" w:cs="Arial"/>
          <w:sz w:val="24"/>
          <w:szCs w:val="24"/>
        </w:rPr>
        <w:t xml:space="preserve">ГОСТ 29185, ГОСТ 31659, </w:t>
      </w:r>
      <w:r w:rsidRPr="00AD17C2">
        <w:rPr>
          <w:rFonts w:ascii="Arial" w:hAnsi="Arial" w:cs="Arial"/>
          <w:sz w:val="24"/>
          <w:szCs w:val="24"/>
        </w:rPr>
        <w:t xml:space="preserve">ГОСТ 31746, </w:t>
      </w:r>
      <w:r w:rsidR="00E40432" w:rsidRPr="00AD17C2">
        <w:rPr>
          <w:rFonts w:ascii="Arial" w:hAnsi="Arial" w:cs="Arial"/>
          <w:sz w:val="24"/>
          <w:szCs w:val="24"/>
        </w:rPr>
        <w:br/>
      </w:r>
      <w:r w:rsidRPr="00AD17C2">
        <w:rPr>
          <w:rFonts w:ascii="Arial" w:hAnsi="Arial" w:cs="Arial"/>
          <w:sz w:val="24"/>
          <w:szCs w:val="24"/>
        </w:rPr>
        <w:t>ГОСТ 31747, ГОСТ 32031</w:t>
      </w:r>
      <w:r w:rsidR="00CB6459" w:rsidRPr="00AD17C2">
        <w:rPr>
          <w:rFonts w:ascii="Arial" w:hAnsi="Arial" w:cs="Arial"/>
          <w:sz w:val="24"/>
          <w:szCs w:val="24"/>
        </w:rPr>
        <w:t>;</w:t>
      </w:r>
    </w:p>
    <w:p w14:paraId="2DE35944" w14:textId="56024221" w:rsidR="00CB6459" w:rsidRDefault="00CB6459" w:rsidP="001938C1">
      <w:pPr>
        <w:pStyle w:val="20"/>
        <w:shd w:val="clear" w:color="auto" w:fill="auto"/>
        <w:tabs>
          <w:tab w:val="left" w:pos="1148"/>
        </w:tabs>
        <w:spacing w:line="240" w:lineRule="auto"/>
        <w:ind w:firstLine="567"/>
        <w:rPr>
          <w:rFonts w:ascii="Arial" w:hAnsi="Arial" w:cs="Arial"/>
          <w:sz w:val="24"/>
          <w:szCs w:val="24"/>
        </w:rPr>
      </w:pPr>
      <w:r w:rsidRPr="00AD17C2">
        <w:rPr>
          <w:rFonts w:ascii="Arial" w:hAnsi="Arial" w:cs="Arial"/>
          <w:sz w:val="24"/>
          <w:szCs w:val="24"/>
        </w:rPr>
        <w:t>- массы нетто и массовой доли глазури – по ГОСТ 31339</w:t>
      </w:r>
      <w:r w:rsidR="00EB0287" w:rsidRPr="00AD17C2">
        <w:rPr>
          <w:rFonts w:ascii="Arial" w:hAnsi="Arial" w:cs="Arial"/>
          <w:sz w:val="24"/>
          <w:szCs w:val="24"/>
        </w:rPr>
        <w:t>.</w:t>
      </w:r>
    </w:p>
    <w:p w14:paraId="229CD8E9" w14:textId="77777777" w:rsidR="00B24127" w:rsidRPr="006719EE" w:rsidRDefault="00B24127" w:rsidP="00B24127">
      <w:pPr>
        <w:ind w:firstLine="567"/>
        <w:jc w:val="both"/>
        <w:rPr>
          <w:sz w:val="24"/>
          <w:szCs w:val="24"/>
          <w:lang w:eastAsia="en-US"/>
        </w:rPr>
      </w:pPr>
      <w:r w:rsidRPr="006719EE">
        <w:rPr>
          <w:sz w:val="24"/>
          <w:szCs w:val="24"/>
          <w:lang w:eastAsia="en-US"/>
        </w:rPr>
        <w:t>7.3 Определение содержания токсичных элементов:</w:t>
      </w:r>
    </w:p>
    <w:p w14:paraId="763A1D03" w14:textId="77777777" w:rsidR="00B24127" w:rsidRPr="006719EE" w:rsidRDefault="00B24127" w:rsidP="00B24127">
      <w:pPr>
        <w:ind w:firstLine="567"/>
        <w:jc w:val="both"/>
        <w:rPr>
          <w:sz w:val="24"/>
          <w:szCs w:val="24"/>
          <w:lang w:eastAsia="en-US"/>
        </w:rPr>
      </w:pPr>
      <w:r w:rsidRPr="006719EE">
        <w:rPr>
          <w:sz w:val="24"/>
          <w:szCs w:val="24"/>
          <w:lang w:eastAsia="en-US"/>
        </w:rPr>
        <w:t xml:space="preserve">- свинца – по ГОСТ 26932, ГОСТ 30178, ГОСТ 30538, ГОСТ 33824, </w:t>
      </w:r>
      <w:r>
        <w:rPr>
          <w:sz w:val="24"/>
          <w:szCs w:val="24"/>
          <w:lang w:eastAsia="en-US"/>
        </w:rPr>
        <w:br/>
      </w:r>
      <w:r w:rsidRPr="006719EE">
        <w:rPr>
          <w:sz w:val="24"/>
          <w:szCs w:val="24"/>
          <w:lang w:eastAsia="en-US"/>
        </w:rPr>
        <w:t>ГОСТ 34361</w:t>
      </w:r>
      <w:r>
        <w:rPr>
          <w:sz w:val="24"/>
          <w:szCs w:val="24"/>
          <w:lang w:eastAsia="en-US"/>
        </w:rPr>
        <w:t xml:space="preserve">, </w:t>
      </w:r>
      <w:r w:rsidRPr="00AD17C2">
        <w:rPr>
          <w:sz w:val="24"/>
          <w:szCs w:val="24"/>
          <w:lang w:eastAsia="en-US"/>
        </w:rPr>
        <w:t>ГОСТ EN 14083</w:t>
      </w:r>
      <w:r>
        <w:rPr>
          <w:sz w:val="24"/>
          <w:szCs w:val="24"/>
          <w:lang w:eastAsia="en-US"/>
        </w:rPr>
        <w:t xml:space="preserve">, </w:t>
      </w:r>
      <w:r w:rsidRPr="00AD17C2">
        <w:rPr>
          <w:sz w:val="24"/>
          <w:szCs w:val="24"/>
          <w:lang w:eastAsia="en-US"/>
        </w:rPr>
        <w:t>ГОСТ EN 14084</w:t>
      </w:r>
      <w:r w:rsidRPr="006719EE">
        <w:rPr>
          <w:sz w:val="24"/>
          <w:szCs w:val="24"/>
          <w:lang w:eastAsia="en-US"/>
        </w:rPr>
        <w:t>;</w:t>
      </w:r>
    </w:p>
    <w:p w14:paraId="2E77E909" w14:textId="77777777" w:rsidR="00B24127" w:rsidRPr="006719EE" w:rsidRDefault="00B24127" w:rsidP="00B24127">
      <w:pPr>
        <w:ind w:firstLine="567"/>
        <w:jc w:val="both"/>
        <w:rPr>
          <w:sz w:val="24"/>
          <w:szCs w:val="24"/>
          <w:lang w:eastAsia="en-US"/>
        </w:rPr>
      </w:pPr>
      <w:r w:rsidRPr="006719EE">
        <w:rPr>
          <w:sz w:val="24"/>
          <w:szCs w:val="24"/>
          <w:lang w:eastAsia="en-US"/>
        </w:rPr>
        <w:t xml:space="preserve">- мышьяка – по ГОСТ 26930, ГОСТ 30538, ГОСТ 31628, ГОСТ 31707, </w:t>
      </w:r>
      <w:r>
        <w:rPr>
          <w:sz w:val="24"/>
          <w:szCs w:val="24"/>
          <w:lang w:eastAsia="en-US"/>
        </w:rPr>
        <w:br/>
      </w:r>
      <w:r w:rsidRPr="006719EE">
        <w:rPr>
          <w:sz w:val="24"/>
          <w:szCs w:val="24"/>
          <w:lang w:eastAsia="en-US"/>
        </w:rPr>
        <w:t>ГОСТ 34361, ГОСТ 34462;</w:t>
      </w:r>
    </w:p>
    <w:p w14:paraId="4933DC4E" w14:textId="77777777" w:rsidR="00B24127" w:rsidRPr="006719EE" w:rsidRDefault="00B24127" w:rsidP="00B24127">
      <w:pPr>
        <w:ind w:firstLine="567"/>
        <w:jc w:val="both"/>
        <w:rPr>
          <w:sz w:val="24"/>
          <w:szCs w:val="24"/>
          <w:lang w:eastAsia="en-US"/>
        </w:rPr>
      </w:pPr>
      <w:r w:rsidRPr="006719EE">
        <w:rPr>
          <w:sz w:val="24"/>
          <w:szCs w:val="24"/>
          <w:lang w:eastAsia="en-US"/>
        </w:rPr>
        <w:t xml:space="preserve">- кадмия – по ГОСТ 26933, ГОСТ 30178, ГОСТ 30538, ГОСТ 33824, </w:t>
      </w:r>
      <w:r>
        <w:rPr>
          <w:sz w:val="24"/>
          <w:szCs w:val="24"/>
          <w:lang w:eastAsia="en-US"/>
        </w:rPr>
        <w:br/>
      </w:r>
      <w:r w:rsidRPr="006719EE">
        <w:rPr>
          <w:sz w:val="24"/>
          <w:szCs w:val="24"/>
          <w:lang w:eastAsia="en-US"/>
        </w:rPr>
        <w:t>ГОСТ 34361</w:t>
      </w:r>
      <w:r>
        <w:rPr>
          <w:sz w:val="24"/>
          <w:szCs w:val="24"/>
          <w:lang w:eastAsia="en-US"/>
        </w:rPr>
        <w:t xml:space="preserve">, </w:t>
      </w:r>
      <w:r w:rsidRPr="00AD17C2">
        <w:rPr>
          <w:sz w:val="24"/>
          <w:szCs w:val="24"/>
          <w:lang w:eastAsia="en-US"/>
        </w:rPr>
        <w:t>ГОСТ EN 14083</w:t>
      </w:r>
      <w:r>
        <w:rPr>
          <w:sz w:val="24"/>
          <w:szCs w:val="24"/>
          <w:lang w:eastAsia="en-US"/>
        </w:rPr>
        <w:t xml:space="preserve">, </w:t>
      </w:r>
      <w:r w:rsidRPr="00AD17C2">
        <w:rPr>
          <w:sz w:val="24"/>
          <w:szCs w:val="24"/>
          <w:lang w:eastAsia="en-US"/>
        </w:rPr>
        <w:t>ГОСТ EN 14084</w:t>
      </w:r>
      <w:r w:rsidRPr="006719EE">
        <w:rPr>
          <w:sz w:val="24"/>
          <w:szCs w:val="24"/>
          <w:lang w:eastAsia="en-US"/>
        </w:rPr>
        <w:t>;</w:t>
      </w:r>
    </w:p>
    <w:p w14:paraId="2FAFD903" w14:textId="65977499" w:rsidR="00B24127" w:rsidRPr="00AD17C2" w:rsidRDefault="00B24127" w:rsidP="00B24127">
      <w:pPr>
        <w:pStyle w:val="20"/>
        <w:shd w:val="clear" w:color="auto" w:fill="auto"/>
        <w:tabs>
          <w:tab w:val="left" w:pos="1148"/>
        </w:tabs>
        <w:spacing w:line="240" w:lineRule="auto"/>
        <w:ind w:firstLine="567"/>
        <w:rPr>
          <w:rFonts w:ascii="Arial" w:hAnsi="Arial" w:cs="Arial"/>
          <w:sz w:val="24"/>
          <w:szCs w:val="24"/>
        </w:rPr>
      </w:pPr>
      <w:r w:rsidRPr="006719EE">
        <w:rPr>
          <w:rFonts w:ascii="Arial" w:hAnsi="Arial" w:cs="Arial"/>
          <w:sz w:val="24"/>
          <w:szCs w:val="24"/>
        </w:rPr>
        <w:t>- ртути – по ГОСТ 26927, ГОСТ 33412, ГОСТ 34361, ГОСТ 34427</w:t>
      </w:r>
      <w:r>
        <w:rPr>
          <w:rFonts w:ascii="Arial" w:hAnsi="Arial" w:cs="Arial"/>
          <w:sz w:val="24"/>
          <w:szCs w:val="24"/>
        </w:rPr>
        <w:t>.</w:t>
      </w:r>
    </w:p>
    <w:p w14:paraId="2C6EE857" w14:textId="04C1C85F" w:rsidR="00415907" w:rsidRPr="00AD17C2" w:rsidRDefault="00EB0287" w:rsidP="001938C1">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1A531D" w:rsidRPr="00AD17C2">
        <w:rPr>
          <w:rFonts w:ascii="Arial" w:hAnsi="Arial" w:cs="Arial"/>
          <w:sz w:val="24"/>
          <w:szCs w:val="24"/>
        </w:rPr>
        <w:t>.</w:t>
      </w:r>
      <w:r w:rsidR="00B24127">
        <w:rPr>
          <w:rFonts w:ascii="Arial" w:hAnsi="Arial" w:cs="Arial"/>
          <w:sz w:val="24"/>
          <w:szCs w:val="24"/>
        </w:rPr>
        <w:t>4</w:t>
      </w:r>
      <w:r w:rsidR="001A531D" w:rsidRPr="00AD17C2">
        <w:rPr>
          <w:rFonts w:ascii="Arial" w:hAnsi="Arial" w:cs="Arial"/>
          <w:sz w:val="24"/>
          <w:szCs w:val="24"/>
        </w:rPr>
        <w:t xml:space="preserve"> </w:t>
      </w:r>
      <w:r w:rsidR="00D85885" w:rsidRPr="00AD17C2">
        <w:rPr>
          <w:rFonts w:ascii="Arial" w:hAnsi="Arial" w:cs="Arial"/>
          <w:sz w:val="24"/>
          <w:szCs w:val="24"/>
        </w:rPr>
        <w:t xml:space="preserve">Содержание радионуклидов </w:t>
      </w:r>
      <w:r w:rsidR="00D85885">
        <w:rPr>
          <w:rFonts w:ascii="Arial" w:hAnsi="Arial" w:cs="Arial"/>
          <w:sz w:val="24"/>
          <w:szCs w:val="24"/>
        </w:rPr>
        <w:t xml:space="preserve">– </w:t>
      </w:r>
      <w:r w:rsidR="00D85885" w:rsidRPr="00AD17C2">
        <w:rPr>
          <w:rFonts w:ascii="Arial" w:hAnsi="Arial" w:cs="Arial"/>
          <w:sz w:val="24"/>
          <w:szCs w:val="24"/>
        </w:rPr>
        <w:t xml:space="preserve">по ГОСТ 32161, ГОСТ 32163, полихлорированных бифенилов </w:t>
      </w:r>
      <w:r w:rsidR="00D85885">
        <w:rPr>
          <w:rFonts w:ascii="Arial" w:hAnsi="Arial" w:cs="Arial"/>
          <w:sz w:val="24"/>
          <w:szCs w:val="24"/>
        </w:rPr>
        <w:t xml:space="preserve">– </w:t>
      </w:r>
      <w:r w:rsidR="00D85885" w:rsidRPr="00AD17C2">
        <w:rPr>
          <w:rFonts w:ascii="Arial" w:hAnsi="Arial" w:cs="Arial"/>
          <w:sz w:val="24"/>
          <w:szCs w:val="24"/>
        </w:rPr>
        <w:t xml:space="preserve">по ГОСТ 31983, пестицидов, гистамина, нитрозаминов, пищевых добавок, антибиотиков, ветеринарных и гормональных препаратов определяют </w:t>
      </w:r>
      <w:r w:rsidR="00D85885">
        <w:rPr>
          <w:rFonts w:ascii="Arial" w:hAnsi="Arial" w:cs="Arial"/>
          <w:sz w:val="24"/>
          <w:szCs w:val="24"/>
        </w:rPr>
        <w:t xml:space="preserve">– </w:t>
      </w:r>
      <w:bookmarkStart w:id="8" w:name="_GoBack"/>
      <w:bookmarkEnd w:id="8"/>
      <w:r w:rsidR="00D85885">
        <w:rPr>
          <w:rFonts w:ascii="Arial" w:hAnsi="Arial" w:cs="Arial"/>
          <w:sz w:val="24"/>
          <w:szCs w:val="24"/>
        </w:rPr>
        <w:t>п</w:t>
      </w:r>
      <w:r w:rsidR="00D85885" w:rsidRPr="00AD17C2">
        <w:rPr>
          <w:rFonts w:ascii="Arial" w:hAnsi="Arial" w:cs="Arial"/>
          <w:sz w:val="24"/>
          <w:szCs w:val="24"/>
        </w:rPr>
        <w:t>о нормативным правовым актам и нормативным документам, действующим на территории государства, принявшего настоящий стандарт.</w:t>
      </w:r>
    </w:p>
    <w:p w14:paraId="3855C08B" w14:textId="17211621" w:rsidR="00BF2A9A" w:rsidRPr="00AD17C2" w:rsidRDefault="00EB0287" w:rsidP="001938C1">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1A531D" w:rsidRPr="00AD17C2">
        <w:rPr>
          <w:rFonts w:ascii="Arial" w:hAnsi="Arial" w:cs="Arial"/>
          <w:sz w:val="24"/>
          <w:szCs w:val="24"/>
        </w:rPr>
        <w:t>.</w:t>
      </w:r>
      <w:r w:rsidR="00B24127">
        <w:rPr>
          <w:rFonts w:ascii="Arial" w:hAnsi="Arial" w:cs="Arial"/>
          <w:sz w:val="24"/>
          <w:szCs w:val="24"/>
        </w:rPr>
        <w:t>5</w:t>
      </w:r>
      <w:r w:rsidR="001A531D" w:rsidRPr="00AD17C2">
        <w:rPr>
          <w:rFonts w:ascii="Arial" w:hAnsi="Arial" w:cs="Arial"/>
          <w:sz w:val="24"/>
          <w:szCs w:val="24"/>
        </w:rPr>
        <w:t xml:space="preserve"> </w:t>
      </w:r>
      <w:r w:rsidR="00A31F8C" w:rsidRPr="00AD17C2">
        <w:rPr>
          <w:rFonts w:ascii="Arial" w:hAnsi="Arial" w:cs="Arial"/>
          <w:sz w:val="24"/>
          <w:szCs w:val="24"/>
        </w:rPr>
        <w:t xml:space="preserve">Наличие паразитов и паразитарных поражений </w:t>
      </w:r>
      <w:r w:rsidR="004E22A9" w:rsidRPr="00AD17C2">
        <w:rPr>
          <w:rFonts w:ascii="Arial" w:hAnsi="Arial" w:cs="Arial"/>
          <w:sz w:val="24"/>
          <w:szCs w:val="24"/>
        </w:rPr>
        <w:t>– по нормативным документам, действующим на территории государств</w:t>
      </w:r>
      <w:r w:rsidR="002041B4" w:rsidRPr="00AD17C2">
        <w:rPr>
          <w:rFonts w:ascii="Arial" w:hAnsi="Arial" w:cs="Arial"/>
          <w:sz w:val="24"/>
          <w:szCs w:val="24"/>
        </w:rPr>
        <w:t>а</w:t>
      </w:r>
      <w:r w:rsidR="004E22A9" w:rsidRPr="00AD17C2">
        <w:rPr>
          <w:rFonts w:ascii="Arial" w:hAnsi="Arial" w:cs="Arial"/>
          <w:sz w:val="24"/>
          <w:szCs w:val="24"/>
        </w:rPr>
        <w:t>, принявш</w:t>
      </w:r>
      <w:r w:rsidR="002041B4" w:rsidRPr="00AD17C2">
        <w:rPr>
          <w:rFonts w:ascii="Arial" w:hAnsi="Arial" w:cs="Arial"/>
          <w:sz w:val="24"/>
          <w:szCs w:val="24"/>
        </w:rPr>
        <w:t>его</w:t>
      </w:r>
      <w:r w:rsidR="004E22A9" w:rsidRPr="00AD17C2">
        <w:rPr>
          <w:rFonts w:ascii="Arial" w:hAnsi="Arial" w:cs="Arial"/>
          <w:sz w:val="24"/>
          <w:szCs w:val="24"/>
        </w:rPr>
        <w:t xml:space="preserve"> настоящий стандарт.</w:t>
      </w:r>
    </w:p>
    <w:p w14:paraId="4CC85815" w14:textId="300B3530" w:rsidR="00A31F8C" w:rsidRPr="00AD17C2" w:rsidRDefault="00EB0287" w:rsidP="001938C1">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1A531D" w:rsidRPr="00AD17C2">
        <w:rPr>
          <w:rFonts w:ascii="Arial" w:hAnsi="Arial" w:cs="Arial"/>
          <w:sz w:val="24"/>
          <w:szCs w:val="24"/>
        </w:rPr>
        <w:t>.</w:t>
      </w:r>
      <w:r w:rsidR="00B24127">
        <w:rPr>
          <w:rFonts w:ascii="Arial" w:hAnsi="Arial" w:cs="Arial"/>
          <w:sz w:val="24"/>
          <w:szCs w:val="24"/>
        </w:rPr>
        <w:t>6</w:t>
      </w:r>
      <w:r w:rsidR="00A31F8C" w:rsidRPr="00AD17C2">
        <w:rPr>
          <w:rFonts w:ascii="Arial" w:hAnsi="Arial" w:cs="Arial"/>
          <w:sz w:val="24"/>
          <w:szCs w:val="24"/>
        </w:rPr>
        <w:t xml:space="preserve"> Выборка, отобранная для </w:t>
      </w:r>
      <w:r w:rsidR="007A4543" w:rsidRPr="00AD17C2">
        <w:rPr>
          <w:rFonts w:ascii="Arial" w:hAnsi="Arial" w:cs="Arial"/>
          <w:sz w:val="24"/>
          <w:szCs w:val="24"/>
        </w:rPr>
        <w:t>органолептическо</w:t>
      </w:r>
      <w:r w:rsidR="00A31F8C" w:rsidRPr="00AD17C2">
        <w:rPr>
          <w:rFonts w:ascii="Arial" w:hAnsi="Arial" w:cs="Arial"/>
          <w:sz w:val="24"/>
          <w:szCs w:val="24"/>
        </w:rPr>
        <w:t>го и физико-химического контроля, должна оцениваться лицами, подготовленными для проведения такого контроля.</w:t>
      </w:r>
    </w:p>
    <w:p w14:paraId="14A6C0C6" w14:textId="307FE0EF" w:rsidR="001A531D" w:rsidRPr="00AD17C2" w:rsidRDefault="00EB0287"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1A531D" w:rsidRPr="00AD17C2">
        <w:rPr>
          <w:rFonts w:ascii="Arial" w:hAnsi="Arial" w:cs="Arial"/>
          <w:sz w:val="24"/>
          <w:szCs w:val="24"/>
        </w:rPr>
        <w:t>.</w:t>
      </w:r>
      <w:r w:rsidR="00B24127">
        <w:rPr>
          <w:rFonts w:ascii="Arial" w:hAnsi="Arial" w:cs="Arial"/>
          <w:sz w:val="24"/>
          <w:szCs w:val="24"/>
        </w:rPr>
        <w:t>6</w:t>
      </w:r>
      <w:r w:rsidR="001A531D" w:rsidRPr="00AD17C2">
        <w:rPr>
          <w:rFonts w:ascii="Arial" w:hAnsi="Arial" w:cs="Arial"/>
          <w:sz w:val="24"/>
          <w:szCs w:val="24"/>
        </w:rPr>
        <w:t>.</w:t>
      </w:r>
      <w:r w:rsidRPr="00AD17C2">
        <w:rPr>
          <w:rFonts w:ascii="Arial" w:hAnsi="Arial" w:cs="Arial"/>
          <w:sz w:val="24"/>
          <w:szCs w:val="24"/>
        </w:rPr>
        <w:t>1</w:t>
      </w:r>
      <w:r w:rsidR="001A531D" w:rsidRPr="00AD17C2">
        <w:rPr>
          <w:rFonts w:ascii="Arial" w:hAnsi="Arial" w:cs="Arial"/>
          <w:sz w:val="24"/>
          <w:szCs w:val="24"/>
        </w:rPr>
        <w:t xml:space="preserve"> Методика размораживания</w:t>
      </w:r>
    </w:p>
    <w:p w14:paraId="5C3E264C" w14:textId="6C0237AC"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Пробу размораживают, поместив ее в пакет из полимерных материалов и погрузив в воду при комнатной температуре (не выше 35 </w:t>
      </w:r>
      <w:r w:rsidR="00C7141C" w:rsidRPr="00AD17C2">
        <w:rPr>
          <w:rFonts w:ascii="Arial" w:hAnsi="Arial" w:cs="Arial"/>
          <w:sz w:val="24"/>
          <w:szCs w:val="24"/>
        </w:rPr>
        <w:t>°</w:t>
      </w:r>
      <w:r w:rsidRPr="00AD17C2">
        <w:rPr>
          <w:rFonts w:ascii="Arial" w:hAnsi="Arial" w:cs="Arial"/>
          <w:sz w:val="24"/>
          <w:szCs w:val="24"/>
        </w:rPr>
        <w:t xml:space="preserve">С). </w:t>
      </w:r>
      <w:r w:rsidR="004E3806" w:rsidRPr="00AD17C2">
        <w:rPr>
          <w:rFonts w:ascii="Arial" w:hAnsi="Arial" w:cs="Arial"/>
          <w:sz w:val="24"/>
          <w:szCs w:val="24"/>
        </w:rPr>
        <w:t xml:space="preserve">Размораживание рыбы проводить до достижения температуры в толще мышечной ткани </w:t>
      </w:r>
      <w:r w:rsidR="004E3806" w:rsidRPr="00AD17C2">
        <w:rPr>
          <w:rFonts w:ascii="Arial" w:hAnsi="Arial" w:cs="Arial"/>
          <w:sz w:val="24"/>
          <w:szCs w:val="24"/>
        </w:rPr>
        <w:br/>
        <w:t>от минус 1 °С до 5 °С.</w:t>
      </w:r>
    </w:p>
    <w:p w14:paraId="57501E8E" w14:textId="34978D5D" w:rsidR="00A31F8C" w:rsidRPr="00AD17C2" w:rsidRDefault="00EB0287"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7.</w:t>
      </w:r>
      <w:r w:rsidR="00B24127">
        <w:rPr>
          <w:rFonts w:ascii="Arial" w:hAnsi="Arial" w:cs="Arial"/>
          <w:sz w:val="24"/>
          <w:szCs w:val="24"/>
        </w:rPr>
        <w:t>6</w:t>
      </w:r>
      <w:r w:rsidR="001A531D" w:rsidRPr="00AD17C2">
        <w:rPr>
          <w:rFonts w:ascii="Arial" w:hAnsi="Arial" w:cs="Arial"/>
          <w:sz w:val="24"/>
          <w:szCs w:val="24"/>
        </w:rPr>
        <w:t>.</w:t>
      </w:r>
      <w:r w:rsidRPr="00AD17C2">
        <w:rPr>
          <w:rFonts w:ascii="Arial" w:hAnsi="Arial" w:cs="Arial"/>
          <w:sz w:val="24"/>
          <w:szCs w:val="24"/>
        </w:rPr>
        <w:t>2</w:t>
      </w:r>
      <w:r w:rsidR="001A531D" w:rsidRPr="00AD17C2">
        <w:rPr>
          <w:rFonts w:ascii="Arial" w:hAnsi="Arial" w:cs="Arial"/>
          <w:sz w:val="24"/>
          <w:szCs w:val="24"/>
        </w:rPr>
        <w:t xml:space="preserve"> </w:t>
      </w:r>
      <w:r w:rsidR="00A31F8C" w:rsidRPr="00AD17C2">
        <w:rPr>
          <w:rFonts w:ascii="Arial" w:hAnsi="Arial" w:cs="Arial"/>
          <w:sz w:val="24"/>
          <w:szCs w:val="24"/>
        </w:rPr>
        <w:t>Способы тепловой обработки</w:t>
      </w:r>
    </w:p>
    <w:p w14:paraId="37B10B79" w14:textId="77777777"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Нижеуказанные способы обработки основаны на нагревании продукта до температуры внутри 65-70 </w:t>
      </w:r>
      <w:r w:rsidR="00C7141C" w:rsidRPr="00AD17C2">
        <w:rPr>
          <w:rFonts w:ascii="Arial" w:hAnsi="Arial" w:cs="Arial"/>
          <w:sz w:val="24"/>
          <w:szCs w:val="24"/>
        </w:rPr>
        <w:t>°</w:t>
      </w:r>
      <w:r w:rsidRPr="00AD17C2">
        <w:rPr>
          <w:rFonts w:ascii="Arial" w:hAnsi="Arial" w:cs="Arial"/>
          <w:sz w:val="24"/>
          <w:szCs w:val="24"/>
        </w:rPr>
        <w:t>С. Продукт не должен быть переварен. Время тепловой обработки изменяется в зависимости от размера продукта и используемой температуры. Точное время и условия тепловой обработки продукта должны быть определены путем предварительного эксперимента.</w:t>
      </w:r>
    </w:p>
    <w:p w14:paraId="1E11EB4A" w14:textId="3082ABDE"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Способ запекания: продукт </w:t>
      </w:r>
      <w:r w:rsidR="004E3806" w:rsidRPr="00AD17C2">
        <w:rPr>
          <w:rFonts w:ascii="Arial" w:hAnsi="Arial" w:cs="Arial"/>
          <w:sz w:val="24"/>
          <w:szCs w:val="24"/>
        </w:rPr>
        <w:t>помещают</w:t>
      </w:r>
      <w:r w:rsidRPr="00AD17C2">
        <w:rPr>
          <w:rFonts w:ascii="Arial" w:hAnsi="Arial" w:cs="Arial"/>
          <w:sz w:val="24"/>
          <w:szCs w:val="24"/>
        </w:rPr>
        <w:t xml:space="preserve"> в алюминиевую фольгу и помещают его ровным слоем на плоский противень или в неглубокую плоскую форму.</w:t>
      </w:r>
    </w:p>
    <w:p w14:paraId="307C308E" w14:textId="76A0815E"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Способ варки на пару: продукт </w:t>
      </w:r>
      <w:r w:rsidR="004E3806" w:rsidRPr="00AD17C2">
        <w:rPr>
          <w:rFonts w:ascii="Arial" w:hAnsi="Arial" w:cs="Arial"/>
          <w:sz w:val="24"/>
          <w:szCs w:val="24"/>
        </w:rPr>
        <w:t>помещают</w:t>
      </w:r>
      <w:r w:rsidRPr="00AD17C2">
        <w:rPr>
          <w:rFonts w:ascii="Arial" w:hAnsi="Arial" w:cs="Arial"/>
          <w:sz w:val="24"/>
          <w:szCs w:val="24"/>
        </w:rPr>
        <w:t xml:space="preserve"> в алюминиевую фольгу и помешают его на проволочную решетку, подвешенную над кипящей водой в закрытом контейнере.</w:t>
      </w:r>
    </w:p>
    <w:p w14:paraId="275F73AE" w14:textId="77777777"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Способ варки в упаковке: продукт помещают в пакет из полимерных материалов, предназначенный для варки в нем продукта, и запечатывают. Погружают пакет в кипящую воду и варят.</w:t>
      </w:r>
    </w:p>
    <w:p w14:paraId="13E5A79D" w14:textId="4832CD7C" w:rsidR="00A31F8C" w:rsidRPr="00AD17C2" w:rsidRDefault="00A31F8C"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 xml:space="preserve">Способ варки в микроволновой печи: продукт помещают в контейнер, пригодный для </w:t>
      </w:r>
      <w:r w:rsidR="004E3806" w:rsidRPr="00AD17C2">
        <w:rPr>
          <w:rFonts w:ascii="Arial" w:hAnsi="Arial" w:cs="Arial"/>
          <w:sz w:val="24"/>
          <w:szCs w:val="24"/>
        </w:rPr>
        <w:t>использования</w:t>
      </w:r>
      <w:r w:rsidRPr="00AD17C2">
        <w:rPr>
          <w:rFonts w:ascii="Arial" w:hAnsi="Arial" w:cs="Arial"/>
          <w:sz w:val="24"/>
          <w:szCs w:val="24"/>
        </w:rPr>
        <w:t xml:space="preserve"> в микроволновой печи. При использовании пакетов из полимерных материалов необходимо убедиться, что запах от пакетов не передается продукту. Варку проводят согласно инструкции к печи.</w:t>
      </w:r>
    </w:p>
    <w:p w14:paraId="6C5BFDDC" w14:textId="0097D230" w:rsidR="00A31F8C" w:rsidRPr="00AD17C2" w:rsidRDefault="00EB0287" w:rsidP="004E22A9">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lastRenderedPageBreak/>
        <w:t>7</w:t>
      </w:r>
      <w:r w:rsidR="001A531D" w:rsidRPr="00AD17C2">
        <w:rPr>
          <w:rFonts w:ascii="Arial" w:hAnsi="Arial" w:cs="Arial"/>
          <w:sz w:val="24"/>
          <w:szCs w:val="24"/>
        </w:rPr>
        <w:t>.</w:t>
      </w:r>
      <w:r w:rsidR="00B24127">
        <w:rPr>
          <w:rFonts w:ascii="Arial" w:hAnsi="Arial" w:cs="Arial"/>
          <w:sz w:val="24"/>
          <w:szCs w:val="24"/>
        </w:rPr>
        <w:t>6</w:t>
      </w:r>
      <w:r w:rsidR="001A531D" w:rsidRPr="00AD17C2">
        <w:rPr>
          <w:rFonts w:ascii="Arial" w:hAnsi="Arial" w:cs="Arial"/>
          <w:sz w:val="24"/>
          <w:szCs w:val="24"/>
        </w:rPr>
        <w:t>.</w:t>
      </w:r>
      <w:r w:rsidRPr="00AD17C2">
        <w:rPr>
          <w:rFonts w:ascii="Arial" w:hAnsi="Arial" w:cs="Arial"/>
          <w:sz w:val="24"/>
          <w:szCs w:val="24"/>
        </w:rPr>
        <w:t>3</w:t>
      </w:r>
      <w:r w:rsidR="001A531D" w:rsidRPr="00AD17C2">
        <w:rPr>
          <w:rFonts w:ascii="Arial" w:hAnsi="Arial" w:cs="Arial"/>
          <w:sz w:val="24"/>
          <w:szCs w:val="24"/>
        </w:rPr>
        <w:t xml:space="preserve"> </w:t>
      </w:r>
      <w:r w:rsidR="00A31F8C" w:rsidRPr="00AD17C2">
        <w:rPr>
          <w:rFonts w:ascii="Arial" w:hAnsi="Arial" w:cs="Arial"/>
          <w:sz w:val="24"/>
          <w:szCs w:val="24"/>
        </w:rPr>
        <w:t>Определение глубокого обезвоживания</w:t>
      </w:r>
      <w:r w:rsidRPr="00AD17C2">
        <w:rPr>
          <w:rFonts w:ascii="Arial" w:hAnsi="Arial" w:cs="Arial"/>
          <w:sz w:val="24"/>
          <w:szCs w:val="24"/>
        </w:rPr>
        <w:t xml:space="preserve"> – по ГОСТ 7631.</w:t>
      </w:r>
    </w:p>
    <w:p w14:paraId="7F04B423" w14:textId="77777777" w:rsidR="00286F7C" w:rsidRDefault="00286F7C" w:rsidP="00212082">
      <w:pPr>
        <w:pStyle w:val="20"/>
        <w:shd w:val="clear" w:color="auto" w:fill="auto"/>
        <w:tabs>
          <w:tab w:val="left" w:pos="1143"/>
        </w:tabs>
        <w:spacing w:line="240" w:lineRule="auto"/>
        <w:ind w:firstLine="567"/>
        <w:rPr>
          <w:rFonts w:ascii="Arial" w:hAnsi="Arial" w:cs="Arial"/>
          <w:b/>
          <w:sz w:val="28"/>
          <w:szCs w:val="28"/>
        </w:rPr>
      </w:pPr>
      <w:bookmarkStart w:id="9" w:name="bookmark34"/>
    </w:p>
    <w:p w14:paraId="230A3877" w14:textId="072C65C9" w:rsidR="00A31F8C" w:rsidRPr="00AD17C2" w:rsidRDefault="001D5E69" w:rsidP="00212082">
      <w:pPr>
        <w:pStyle w:val="20"/>
        <w:shd w:val="clear" w:color="auto" w:fill="auto"/>
        <w:tabs>
          <w:tab w:val="left" w:pos="1143"/>
        </w:tabs>
        <w:spacing w:line="240" w:lineRule="auto"/>
        <w:ind w:firstLine="567"/>
        <w:rPr>
          <w:rFonts w:ascii="Arial" w:hAnsi="Arial" w:cs="Arial"/>
          <w:b/>
          <w:sz w:val="28"/>
          <w:szCs w:val="28"/>
        </w:rPr>
      </w:pPr>
      <w:r w:rsidRPr="00AD17C2">
        <w:rPr>
          <w:rFonts w:ascii="Arial" w:hAnsi="Arial" w:cs="Arial"/>
          <w:b/>
          <w:sz w:val="28"/>
          <w:szCs w:val="28"/>
        </w:rPr>
        <w:t>8</w:t>
      </w:r>
      <w:r w:rsidR="001A531D" w:rsidRPr="00AD17C2">
        <w:rPr>
          <w:rFonts w:ascii="Arial" w:hAnsi="Arial" w:cs="Arial"/>
          <w:b/>
          <w:sz w:val="28"/>
          <w:szCs w:val="28"/>
        </w:rPr>
        <w:t xml:space="preserve"> </w:t>
      </w:r>
      <w:r w:rsidR="00A31F8C" w:rsidRPr="00AD17C2">
        <w:rPr>
          <w:rFonts w:ascii="Arial" w:hAnsi="Arial" w:cs="Arial"/>
          <w:b/>
          <w:sz w:val="28"/>
          <w:szCs w:val="28"/>
        </w:rPr>
        <w:t>Транспортирование и хранение</w:t>
      </w:r>
      <w:bookmarkEnd w:id="9"/>
    </w:p>
    <w:p w14:paraId="5A24E414" w14:textId="77777777" w:rsidR="001A531D" w:rsidRPr="00AD17C2" w:rsidRDefault="001A531D" w:rsidP="00212082">
      <w:pPr>
        <w:pStyle w:val="20"/>
        <w:shd w:val="clear" w:color="auto" w:fill="auto"/>
        <w:tabs>
          <w:tab w:val="left" w:pos="1143"/>
        </w:tabs>
        <w:spacing w:line="240" w:lineRule="auto"/>
        <w:ind w:firstLine="567"/>
        <w:rPr>
          <w:rFonts w:ascii="Arial" w:hAnsi="Arial" w:cs="Arial"/>
          <w:b/>
          <w:sz w:val="24"/>
          <w:szCs w:val="24"/>
        </w:rPr>
      </w:pPr>
    </w:p>
    <w:p w14:paraId="4377CAC5" w14:textId="20D11415" w:rsidR="00CE3E3A" w:rsidRPr="00AD17C2" w:rsidRDefault="00CE3E3A" w:rsidP="00CE3E3A">
      <w:pPr>
        <w:pStyle w:val="20"/>
        <w:shd w:val="clear" w:color="auto" w:fill="auto"/>
        <w:tabs>
          <w:tab w:val="left" w:pos="1119"/>
        </w:tabs>
        <w:spacing w:line="274" w:lineRule="exact"/>
        <w:ind w:firstLine="567"/>
        <w:rPr>
          <w:rFonts w:ascii="Arial" w:hAnsi="Arial" w:cs="Arial"/>
          <w:sz w:val="24"/>
          <w:szCs w:val="24"/>
        </w:rPr>
      </w:pPr>
      <w:r w:rsidRPr="00AD17C2">
        <w:rPr>
          <w:rFonts w:ascii="Arial" w:hAnsi="Arial" w:cs="Arial"/>
          <w:sz w:val="24"/>
          <w:szCs w:val="24"/>
        </w:rPr>
        <w:t xml:space="preserve">8.1 </w:t>
      </w:r>
      <w:r w:rsidR="00E065AE" w:rsidRPr="00AD17C2">
        <w:rPr>
          <w:rFonts w:ascii="Arial" w:hAnsi="Arial" w:cs="Arial"/>
          <w:sz w:val="24"/>
          <w:szCs w:val="24"/>
        </w:rPr>
        <w:t>Р</w:t>
      </w:r>
      <w:r w:rsidRPr="00AD17C2">
        <w:rPr>
          <w:rFonts w:ascii="Arial" w:hAnsi="Arial" w:cs="Arial"/>
          <w:sz w:val="24"/>
          <w:szCs w:val="24"/>
        </w:rPr>
        <w:t xml:space="preserve">ыбу </w:t>
      </w:r>
      <w:r w:rsidR="00E065AE" w:rsidRPr="00AD17C2">
        <w:rPr>
          <w:rFonts w:ascii="Arial" w:hAnsi="Arial" w:cs="Arial"/>
          <w:sz w:val="24"/>
          <w:szCs w:val="24"/>
        </w:rPr>
        <w:t xml:space="preserve">мороженую </w:t>
      </w:r>
      <w:r w:rsidRPr="00AD17C2">
        <w:rPr>
          <w:rFonts w:ascii="Arial" w:hAnsi="Arial" w:cs="Arial"/>
          <w:sz w:val="24"/>
          <w:szCs w:val="24"/>
        </w:rPr>
        <w:t>транспортируют всеми видами транспорта в соответствии с [1], [2] и правилами перевозок грузов, действующими на данном виде транспорта, при установленных изготовителем условиях хранения.</w:t>
      </w:r>
    </w:p>
    <w:p w14:paraId="65AAB950" w14:textId="6712B24D" w:rsidR="00CE3E3A" w:rsidRPr="00AD17C2" w:rsidRDefault="00CE3E3A" w:rsidP="00A96FAB">
      <w:pPr>
        <w:pStyle w:val="20"/>
        <w:shd w:val="clear" w:color="auto" w:fill="auto"/>
        <w:tabs>
          <w:tab w:val="left" w:pos="1119"/>
        </w:tabs>
        <w:spacing w:line="240" w:lineRule="auto"/>
        <w:ind w:firstLine="567"/>
        <w:rPr>
          <w:rFonts w:ascii="Arial" w:hAnsi="Arial" w:cs="Arial"/>
          <w:sz w:val="24"/>
          <w:szCs w:val="24"/>
        </w:rPr>
      </w:pPr>
      <w:r w:rsidRPr="00AD17C2">
        <w:rPr>
          <w:rFonts w:ascii="Arial" w:hAnsi="Arial" w:cs="Arial"/>
          <w:sz w:val="24"/>
          <w:szCs w:val="24"/>
        </w:rPr>
        <w:t>8.2 Транспортирование продукции, отправляемой в районы Крайнего Севера и приравненные к ним местности, осуществляют в соответствии с требованиями ГОСТ 15846.</w:t>
      </w:r>
    </w:p>
    <w:p w14:paraId="691A3911" w14:textId="433631C5" w:rsidR="00A31F8C" w:rsidRPr="00AD17C2" w:rsidRDefault="00CE3E3A" w:rsidP="00A96FAB">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8.3</w:t>
      </w:r>
      <w:r w:rsidR="001A531D" w:rsidRPr="00AD17C2">
        <w:rPr>
          <w:rFonts w:ascii="Arial" w:hAnsi="Arial" w:cs="Arial"/>
          <w:sz w:val="24"/>
          <w:szCs w:val="24"/>
        </w:rPr>
        <w:t xml:space="preserve"> </w:t>
      </w:r>
      <w:r w:rsidR="00A31F8C" w:rsidRPr="00AD17C2">
        <w:rPr>
          <w:rFonts w:ascii="Arial" w:hAnsi="Arial" w:cs="Arial"/>
          <w:sz w:val="24"/>
          <w:szCs w:val="24"/>
        </w:rPr>
        <w:t xml:space="preserve">Хранят рыбу </w:t>
      </w:r>
      <w:r w:rsidR="00E065AE" w:rsidRPr="00AD17C2">
        <w:rPr>
          <w:rFonts w:ascii="Arial" w:hAnsi="Arial" w:cs="Arial"/>
          <w:sz w:val="24"/>
          <w:szCs w:val="24"/>
        </w:rPr>
        <w:t xml:space="preserve">мороженую </w:t>
      </w:r>
      <w:r w:rsidR="00A31F8C" w:rsidRPr="00AD17C2">
        <w:rPr>
          <w:rFonts w:ascii="Arial" w:hAnsi="Arial" w:cs="Arial"/>
          <w:sz w:val="24"/>
          <w:szCs w:val="24"/>
        </w:rPr>
        <w:t xml:space="preserve">при температуре, не выше минус 18 </w:t>
      </w:r>
      <w:r w:rsidR="00C7141C" w:rsidRPr="00AD17C2">
        <w:rPr>
          <w:rFonts w:ascii="Arial" w:hAnsi="Arial" w:cs="Arial"/>
          <w:sz w:val="24"/>
          <w:szCs w:val="24"/>
        </w:rPr>
        <w:t>°</w:t>
      </w:r>
      <w:r w:rsidR="00A31F8C" w:rsidRPr="00AD17C2">
        <w:rPr>
          <w:rFonts w:ascii="Arial" w:hAnsi="Arial" w:cs="Arial"/>
          <w:sz w:val="24"/>
          <w:szCs w:val="24"/>
        </w:rPr>
        <w:t>С. Продукт должен находиться при данной температуре для обеспечения сохранности его качества.</w:t>
      </w:r>
    </w:p>
    <w:p w14:paraId="66AE5D19" w14:textId="5CCF3E79" w:rsidR="009B70F9" w:rsidRPr="00AD17C2" w:rsidRDefault="00CE3E3A" w:rsidP="00A96FAB">
      <w:pPr>
        <w:pStyle w:val="formattext"/>
        <w:shd w:val="clear" w:color="auto" w:fill="FFFFFF"/>
        <w:spacing w:before="0" w:beforeAutospacing="0" w:after="0" w:afterAutospacing="0"/>
        <w:ind w:firstLine="567"/>
        <w:jc w:val="both"/>
        <w:textAlignment w:val="baseline"/>
        <w:rPr>
          <w:rFonts w:ascii="Arial" w:hAnsi="Arial" w:cs="Arial"/>
          <w:lang w:eastAsia="en-US"/>
        </w:rPr>
      </w:pPr>
      <w:bookmarkStart w:id="10" w:name="bookmark35"/>
      <w:r w:rsidRPr="00AD17C2">
        <w:rPr>
          <w:rFonts w:ascii="Arial" w:hAnsi="Arial" w:cs="Arial"/>
          <w:lang w:eastAsia="en-US"/>
        </w:rPr>
        <w:t>8</w:t>
      </w:r>
      <w:r w:rsidR="009B70F9" w:rsidRPr="00AD17C2">
        <w:rPr>
          <w:rFonts w:ascii="Arial" w:hAnsi="Arial" w:cs="Arial"/>
          <w:lang w:eastAsia="en-US"/>
        </w:rPr>
        <w:t xml:space="preserve">.4 Срок годности </w:t>
      </w:r>
      <w:r w:rsidR="009B70F9" w:rsidRPr="00AD17C2">
        <w:rPr>
          <w:rFonts w:ascii="Arial" w:hAnsi="Arial" w:cs="Arial"/>
        </w:rPr>
        <w:t xml:space="preserve">рыбы </w:t>
      </w:r>
      <w:r w:rsidR="00E065AE" w:rsidRPr="00AD17C2">
        <w:rPr>
          <w:rFonts w:ascii="Arial" w:hAnsi="Arial" w:cs="Arial"/>
        </w:rPr>
        <w:t>мороженой</w:t>
      </w:r>
      <w:r w:rsidR="00E065AE" w:rsidRPr="00AD17C2">
        <w:rPr>
          <w:rFonts w:ascii="Arial" w:hAnsi="Arial" w:cs="Arial"/>
          <w:lang w:eastAsia="en-US"/>
        </w:rPr>
        <w:t xml:space="preserve"> </w:t>
      </w:r>
      <w:r w:rsidR="009B70F9" w:rsidRPr="00AD17C2">
        <w:rPr>
          <w:rFonts w:ascii="Arial" w:hAnsi="Arial" w:cs="Arial"/>
          <w:lang w:eastAsia="en-US"/>
        </w:rPr>
        <w:t xml:space="preserve">с указанием условий хранения устанавливает изготовитель в соответствии с нормативными </w:t>
      </w:r>
      <w:r w:rsidR="00C76D00" w:rsidRPr="00AD17C2">
        <w:rPr>
          <w:rFonts w:ascii="Arial" w:hAnsi="Arial" w:cs="Arial"/>
          <w:lang w:eastAsia="en-US"/>
        </w:rPr>
        <w:t>правовыми актами</w:t>
      </w:r>
      <w:r w:rsidR="009B70F9" w:rsidRPr="00AD17C2">
        <w:rPr>
          <w:rFonts w:ascii="Arial" w:hAnsi="Arial" w:cs="Arial"/>
          <w:lang w:eastAsia="en-US"/>
        </w:rPr>
        <w:t>, действующими на территории государств</w:t>
      </w:r>
      <w:r w:rsidR="002041B4" w:rsidRPr="00AD17C2">
        <w:rPr>
          <w:rFonts w:ascii="Arial" w:hAnsi="Arial" w:cs="Arial"/>
          <w:lang w:eastAsia="en-US"/>
        </w:rPr>
        <w:t>а</w:t>
      </w:r>
      <w:r w:rsidR="009B70F9" w:rsidRPr="00AD17C2">
        <w:rPr>
          <w:rFonts w:ascii="Arial" w:hAnsi="Arial" w:cs="Arial"/>
          <w:lang w:eastAsia="en-US"/>
        </w:rPr>
        <w:t>, принявш</w:t>
      </w:r>
      <w:r w:rsidR="002041B4" w:rsidRPr="00AD17C2">
        <w:rPr>
          <w:rFonts w:ascii="Arial" w:hAnsi="Arial" w:cs="Arial"/>
          <w:lang w:eastAsia="en-US"/>
        </w:rPr>
        <w:t>его</w:t>
      </w:r>
      <w:r w:rsidR="009B70F9" w:rsidRPr="00AD17C2">
        <w:rPr>
          <w:rFonts w:ascii="Arial" w:hAnsi="Arial" w:cs="Arial"/>
          <w:lang w:eastAsia="en-US"/>
        </w:rPr>
        <w:t xml:space="preserve"> настоящий стандарт.</w:t>
      </w:r>
    </w:p>
    <w:p w14:paraId="223E7113" w14:textId="77777777" w:rsidR="00523080" w:rsidRPr="00AD17C2" w:rsidRDefault="00523080" w:rsidP="003B2A8E">
      <w:pPr>
        <w:pStyle w:val="20"/>
        <w:shd w:val="clear" w:color="auto" w:fill="auto"/>
        <w:tabs>
          <w:tab w:val="left" w:pos="1138"/>
        </w:tabs>
        <w:spacing w:line="240" w:lineRule="auto"/>
        <w:ind w:firstLine="567"/>
        <w:rPr>
          <w:rFonts w:ascii="Arial" w:hAnsi="Arial" w:cs="Arial"/>
          <w:sz w:val="24"/>
          <w:szCs w:val="24"/>
        </w:rPr>
      </w:pPr>
    </w:p>
    <w:p w14:paraId="5084AB5C" w14:textId="27E5FBCB" w:rsidR="00A31F8C" w:rsidRPr="00AD17C2" w:rsidRDefault="001D5E69" w:rsidP="003B2A8E">
      <w:pPr>
        <w:pStyle w:val="20"/>
        <w:shd w:val="clear" w:color="auto" w:fill="auto"/>
        <w:tabs>
          <w:tab w:val="left" w:pos="1138"/>
        </w:tabs>
        <w:spacing w:line="240" w:lineRule="auto"/>
        <w:ind w:firstLine="567"/>
        <w:rPr>
          <w:rFonts w:ascii="Arial" w:hAnsi="Arial" w:cs="Arial"/>
          <w:b/>
          <w:sz w:val="28"/>
          <w:szCs w:val="28"/>
        </w:rPr>
      </w:pPr>
      <w:r w:rsidRPr="00AD17C2">
        <w:rPr>
          <w:rFonts w:ascii="Arial" w:hAnsi="Arial" w:cs="Arial"/>
          <w:b/>
          <w:sz w:val="28"/>
          <w:szCs w:val="28"/>
        </w:rPr>
        <w:t>9</w:t>
      </w:r>
      <w:r w:rsidR="001A531D" w:rsidRPr="00AD17C2">
        <w:rPr>
          <w:rFonts w:ascii="Arial" w:hAnsi="Arial" w:cs="Arial"/>
          <w:b/>
          <w:sz w:val="28"/>
          <w:szCs w:val="28"/>
        </w:rPr>
        <w:t xml:space="preserve"> </w:t>
      </w:r>
      <w:r w:rsidR="00A31F8C" w:rsidRPr="00AD17C2">
        <w:rPr>
          <w:rFonts w:ascii="Arial" w:hAnsi="Arial" w:cs="Arial"/>
          <w:b/>
          <w:sz w:val="28"/>
          <w:szCs w:val="28"/>
        </w:rPr>
        <w:t>Гарантии изготовителя</w:t>
      </w:r>
      <w:bookmarkEnd w:id="10"/>
    </w:p>
    <w:p w14:paraId="0CAED0E0" w14:textId="77777777" w:rsidR="001A531D" w:rsidRPr="00AD17C2" w:rsidRDefault="001A531D" w:rsidP="003B2A8E">
      <w:pPr>
        <w:pStyle w:val="20"/>
        <w:shd w:val="clear" w:color="auto" w:fill="auto"/>
        <w:tabs>
          <w:tab w:val="left" w:pos="1138"/>
        </w:tabs>
        <w:spacing w:line="240" w:lineRule="auto"/>
        <w:ind w:firstLine="567"/>
        <w:rPr>
          <w:rFonts w:ascii="Arial" w:hAnsi="Arial" w:cs="Arial"/>
          <w:b/>
          <w:sz w:val="24"/>
          <w:szCs w:val="24"/>
        </w:rPr>
      </w:pPr>
    </w:p>
    <w:p w14:paraId="298FDCCB" w14:textId="5CA6E54C" w:rsidR="005B4B38" w:rsidRPr="00AD17C2" w:rsidRDefault="007A4543" w:rsidP="003B2A8E">
      <w:pPr>
        <w:pStyle w:val="20"/>
        <w:shd w:val="clear" w:color="auto" w:fill="auto"/>
        <w:tabs>
          <w:tab w:val="left" w:pos="1267"/>
        </w:tabs>
        <w:spacing w:line="240" w:lineRule="auto"/>
        <w:ind w:firstLine="567"/>
        <w:rPr>
          <w:rFonts w:ascii="Arial" w:hAnsi="Arial" w:cs="Arial"/>
          <w:sz w:val="24"/>
          <w:szCs w:val="24"/>
        </w:rPr>
      </w:pPr>
      <w:r w:rsidRPr="00AD17C2">
        <w:rPr>
          <w:rFonts w:ascii="Arial" w:hAnsi="Arial" w:cs="Arial"/>
          <w:sz w:val="24"/>
          <w:szCs w:val="24"/>
        </w:rPr>
        <w:t>Изготовитель гарантирует соответствие продукта требованиям настоящего стандарта при условии соблюдения правил транспортирования и хранения, установленных настоящим стандартом</w:t>
      </w:r>
      <w:r w:rsidR="00A31F8C" w:rsidRPr="00AD17C2">
        <w:rPr>
          <w:rFonts w:ascii="Arial" w:hAnsi="Arial" w:cs="Arial"/>
          <w:sz w:val="24"/>
          <w:szCs w:val="24"/>
        </w:rPr>
        <w:t>.</w:t>
      </w:r>
      <w:bookmarkStart w:id="11" w:name="bookmark36"/>
    </w:p>
    <w:p w14:paraId="0F163329" w14:textId="77777777" w:rsidR="005B4B38" w:rsidRPr="00AD17C2" w:rsidRDefault="005B4B38" w:rsidP="003B2A8E">
      <w:pPr>
        <w:widowControl/>
        <w:autoSpaceDE/>
        <w:autoSpaceDN/>
        <w:adjustRightInd/>
        <w:spacing w:after="160" w:line="259" w:lineRule="auto"/>
        <w:ind w:firstLine="567"/>
        <w:rPr>
          <w:sz w:val="24"/>
          <w:szCs w:val="24"/>
          <w:lang w:eastAsia="en-US"/>
        </w:rPr>
      </w:pPr>
      <w:r w:rsidRPr="00AD17C2">
        <w:rPr>
          <w:sz w:val="24"/>
          <w:szCs w:val="24"/>
        </w:rPr>
        <w:br w:type="page"/>
      </w:r>
    </w:p>
    <w:bookmarkEnd w:id="11"/>
    <w:p w14:paraId="7B32CBA4" w14:textId="77777777" w:rsidR="003554CB" w:rsidRPr="00AD17C2" w:rsidRDefault="000715C8" w:rsidP="00356288">
      <w:pPr>
        <w:ind w:firstLine="567"/>
        <w:jc w:val="center"/>
        <w:rPr>
          <w:b/>
          <w:sz w:val="28"/>
          <w:szCs w:val="28"/>
          <w:lang w:val="kk-KZ"/>
        </w:rPr>
      </w:pPr>
      <w:r w:rsidRPr="00AD17C2">
        <w:rPr>
          <w:b/>
          <w:sz w:val="28"/>
          <w:szCs w:val="28"/>
          <w:lang w:val="kk-KZ"/>
        </w:rPr>
        <w:lastRenderedPageBreak/>
        <w:t>Библиография</w:t>
      </w:r>
    </w:p>
    <w:p w14:paraId="66BB4D15" w14:textId="77777777" w:rsidR="00A7246B" w:rsidRPr="00AD17C2" w:rsidRDefault="00A7246B" w:rsidP="00356288">
      <w:pPr>
        <w:ind w:firstLine="567"/>
        <w:jc w:val="center"/>
        <w:rPr>
          <w:sz w:val="24"/>
          <w:szCs w:val="24"/>
          <w:lang w:val="kk-KZ"/>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
        <w:gridCol w:w="2545"/>
        <w:gridCol w:w="6523"/>
      </w:tblGrid>
      <w:tr w:rsidR="00E751FF" w:rsidRPr="00AD17C2" w14:paraId="54567B59" w14:textId="77777777" w:rsidTr="00A96FAB">
        <w:tc>
          <w:tcPr>
            <w:tcW w:w="502" w:type="dxa"/>
            <w:shd w:val="clear" w:color="auto" w:fill="auto"/>
          </w:tcPr>
          <w:p w14:paraId="76A0A8E7" w14:textId="6213BCFB" w:rsidR="00E751FF" w:rsidRPr="00AD17C2" w:rsidRDefault="00E751FF" w:rsidP="00A96FAB">
            <w:pPr>
              <w:jc w:val="both"/>
              <w:rPr>
                <w:sz w:val="24"/>
                <w:szCs w:val="24"/>
              </w:rPr>
            </w:pPr>
            <w:r w:rsidRPr="00AD17C2">
              <w:rPr>
                <w:sz w:val="24"/>
                <w:szCs w:val="24"/>
                <w:lang w:val="kk-KZ"/>
              </w:rPr>
              <w:t>[1]</w:t>
            </w:r>
          </w:p>
        </w:tc>
        <w:tc>
          <w:tcPr>
            <w:tcW w:w="2545" w:type="dxa"/>
            <w:shd w:val="clear" w:color="auto" w:fill="auto"/>
          </w:tcPr>
          <w:p w14:paraId="0C7C9903" w14:textId="41E9C1A5" w:rsidR="00E751FF" w:rsidRPr="00AD17C2" w:rsidRDefault="00E751FF" w:rsidP="00A96FAB">
            <w:pPr>
              <w:jc w:val="both"/>
              <w:rPr>
                <w:sz w:val="24"/>
                <w:szCs w:val="24"/>
              </w:rPr>
            </w:pPr>
            <w:r w:rsidRPr="00AD17C2">
              <w:rPr>
                <w:sz w:val="24"/>
                <w:szCs w:val="24"/>
                <w:lang w:val="kk-KZ"/>
              </w:rPr>
              <w:t>ТР ЕАЭС 040/2016</w:t>
            </w:r>
          </w:p>
        </w:tc>
        <w:tc>
          <w:tcPr>
            <w:tcW w:w="6523" w:type="dxa"/>
            <w:shd w:val="clear" w:color="auto" w:fill="auto"/>
          </w:tcPr>
          <w:p w14:paraId="2306BB91" w14:textId="77298D86" w:rsidR="00E751FF" w:rsidRPr="00AD17C2" w:rsidRDefault="00E751FF" w:rsidP="00A96FAB">
            <w:pPr>
              <w:jc w:val="both"/>
              <w:rPr>
                <w:sz w:val="24"/>
                <w:szCs w:val="24"/>
              </w:rPr>
            </w:pPr>
            <w:r w:rsidRPr="00AD17C2">
              <w:rPr>
                <w:sz w:val="24"/>
                <w:szCs w:val="24"/>
              </w:rPr>
              <w:t>Технический регламент Евразийского экономического союза «О безопасности рыбы и рыбной продукции»</w:t>
            </w:r>
          </w:p>
        </w:tc>
      </w:tr>
      <w:tr w:rsidR="00A96FAB" w:rsidRPr="00AD17C2" w14:paraId="0EEE6029" w14:textId="77777777" w:rsidTr="00A96FAB">
        <w:tc>
          <w:tcPr>
            <w:tcW w:w="502" w:type="dxa"/>
            <w:shd w:val="clear" w:color="auto" w:fill="auto"/>
          </w:tcPr>
          <w:p w14:paraId="7D92D5C3" w14:textId="0496A3CE" w:rsidR="00A96FAB" w:rsidRPr="00AD17C2" w:rsidRDefault="00A96FAB" w:rsidP="00A96FAB">
            <w:pPr>
              <w:jc w:val="both"/>
              <w:rPr>
                <w:sz w:val="24"/>
                <w:szCs w:val="24"/>
                <w:lang w:val="kk-KZ"/>
              </w:rPr>
            </w:pPr>
            <w:r w:rsidRPr="00AD17C2">
              <w:rPr>
                <w:sz w:val="24"/>
                <w:szCs w:val="24"/>
                <w:lang w:val="kk-KZ"/>
              </w:rPr>
              <w:t>[2]</w:t>
            </w:r>
          </w:p>
        </w:tc>
        <w:tc>
          <w:tcPr>
            <w:tcW w:w="2545" w:type="dxa"/>
            <w:shd w:val="clear" w:color="auto" w:fill="auto"/>
          </w:tcPr>
          <w:p w14:paraId="051F909B" w14:textId="7E732387" w:rsidR="00A96FAB" w:rsidRPr="00AD17C2" w:rsidRDefault="00A96FAB" w:rsidP="00A96FAB">
            <w:pPr>
              <w:jc w:val="both"/>
              <w:rPr>
                <w:sz w:val="24"/>
                <w:szCs w:val="24"/>
                <w:lang w:val="kk-KZ"/>
              </w:rPr>
            </w:pPr>
            <w:r w:rsidRPr="00AD17C2">
              <w:rPr>
                <w:sz w:val="24"/>
                <w:szCs w:val="24"/>
                <w:lang w:val="kk-KZ"/>
              </w:rPr>
              <w:t>ТР ТС 021/2011</w:t>
            </w:r>
          </w:p>
        </w:tc>
        <w:tc>
          <w:tcPr>
            <w:tcW w:w="6523" w:type="dxa"/>
            <w:shd w:val="clear" w:color="auto" w:fill="auto"/>
          </w:tcPr>
          <w:p w14:paraId="26FB3A0A" w14:textId="72B9871B" w:rsidR="00A96FAB" w:rsidRPr="00AD17C2" w:rsidRDefault="00A96FAB" w:rsidP="00A96FAB">
            <w:pPr>
              <w:jc w:val="both"/>
              <w:rPr>
                <w:sz w:val="24"/>
                <w:szCs w:val="24"/>
              </w:rPr>
            </w:pPr>
            <w:r w:rsidRPr="00AD17C2">
              <w:rPr>
                <w:sz w:val="24"/>
                <w:szCs w:val="24"/>
              </w:rPr>
              <w:t xml:space="preserve">Технический регламент Таможенного союза </w:t>
            </w:r>
            <w:r w:rsidRPr="00AD17C2">
              <w:rPr>
                <w:sz w:val="24"/>
                <w:szCs w:val="24"/>
              </w:rPr>
              <w:br/>
              <w:t>«О безопасности пищевой продукции»</w:t>
            </w:r>
          </w:p>
        </w:tc>
      </w:tr>
      <w:tr w:rsidR="00A96FAB" w:rsidRPr="00AD17C2" w14:paraId="6D8CDF36" w14:textId="77777777" w:rsidTr="00A96FAB">
        <w:tc>
          <w:tcPr>
            <w:tcW w:w="502" w:type="dxa"/>
            <w:shd w:val="clear" w:color="auto" w:fill="auto"/>
          </w:tcPr>
          <w:p w14:paraId="670F2662" w14:textId="74E2FE10" w:rsidR="00A96FAB" w:rsidRPr="00AD17C2" w:rsidRDefault="00A96FAB" w:rsidP="00A96FAB">
            <w:pPr>
              <w:jc w:val="both"/>
              <w:rPr>
                <w:sz w:val="24"/>
                <w:szCs w:val="24"/>
                <w:lang w:val="kk-KZ"/>
              </w:rPr>
            </w:pPr>
            <w:r w:rsidRPr="00AD17C2">
              <w:rPr>
                <w:sz w:val="24"/>
                <w:szCs w:val="24"/>
              </w:rPr>
              <w:t>[3]</w:t>
            </w:r>
          </w:p>
        </w:tc>
        <w:tc>
          <w:tcPr>
            <w:tcW w:w="2545" w:type="dxa"/>
            <w:shd w:val="clear" w:color="auto" w:fill="auto"/>
          </w:tcPr>
          <w:p w14:paraId="4B406826" w14:textId="57CD13F6" w:rsidR="00A96FAB" w:rsidRPr="00AD17C2" w:rsidRDefault="00A96FAB" w:rsidP="00A96FAB">
            <w:pPr>
              <w:jc w:val="both"/>
              <w:rPr>
                <w:sz w:val="24"/>
                <w:szCs w:val="24"/>
                <w:lang w:val="kk-KZ"/>
              </w:rPr>
            </w:pPr>
            <w:r w:rsidRPr="00AD17C2">
              <w:rPr>
                <w:sz w:val="24"/>
                <w:szCs w:val="24"/>
              </w:rPr>
              <w:t>ТР ТС 029/2012</w:t>
            </w:r>
          </w:p>
        </w:tc>
        <w:tc>
          <w:tcPr>
            <w:tcW w:w="6523" w:type="dxa"/>
            <w:shd w:val="clear" w:color="auto" w:fill="auto"/>
          </w:tcPr>
          <w:p w14:paraId="00E85EE3" w14:textId="62408325" w:rsidR="00A96FAB" w:rsidRPr="00AD17C2" w:rsidRDefault="00A96FAB" w:rsidP="0046586B">
            <w:pPr>
              <w:jc w:val="both"/>
              <w:rPr>
                <w:sz w:val="24"/>
                <w:szCs w:val="24"/>
              </w:rPr>
            </w:pPr>
            <w:r w:rsidRPr="00AD17C2">
              <w:rPr>
                <w:sz w:val="24"/>
                <w:szCs w:val="24"/>
              </w:rPr>
              <w:t>Технический регламент Таможенного союза «</w:t>
            </w:r>
            <w:hyperlink r:id="rId26" w:history="1">
              <w:r w:rsidRPr="00AD17C2">
                <w:rPr>
                  <w:sz w:val="24"/>
                  <w:szCs w:val="24"/>
                </w:rPr>
                <w:t>Требования к безопасности пищевых добавок, ароматизаторов и технологических вспомогательных средств</w:t>
              </w:r>
            </w:hyperlink>
            <w:r w:rsidRPr="00AD17C2">
              <w:rPr>
                <w:sz w:val="24"/>
                <w:szCs w:val="24"/>
              </w:rPr>
              <w:t>»</w:t>
            </w:r>
          </w:p>
        </w:tc>
      </w:tr>
      <w:tr w:rsidR="00A96FAB" w:rsidRPr="00AD17C2" w14:paraId="0FD7A121" w14:textId="77777777" w:rsidTr="00A96FAB">
        <w:tc>
          <w:tcPr>
            <w:tcW w:w="502" w:type="dxa"/>
            <w:shd w:val="clear" w:color="auto" w:fill="auto"/>
          </w:tcPr>
          <w:p w14:paraId="5C0F3221" w14:textId="46C05B30" w:rsidR="00A96FAB" w:rsidRPr="00AD17C2" w:rsidRDefault="00A96FAB" w:rsidP="00A96FAB">
            <w:pPr>
              <w:jc w:val="both"/>
              <w:rPr>
                <w:sz w:val="24"/>
                <w:szCs w:val="24"/>
                <w:lang w:val="kk-KZ"/>
              </w:rPr>
            </w:pPr>
            <w:r w:rsidRPr="00AD17C2">
              <w:rPr>
                <w:sz w:val="24"/>
                <w:szCs w:val="24"/>
              </w:rPr>
              <w:t>[4]</w:t>
            </w:r>
          </w:p>
        </w:tc>
        <w:tc>
          <w:tcPr>
            <w:tcW w:w="2545" w:type="dxa"/>
            <w:shd w:val="clear" w:color="auto" w:fill="auto"/>
          </w:tcPr>
          <w:p w14:paraId="4E02F6A7" w14:textId="1185749B" w:rsidR="00A96FAB" w:rsidRPr="00AD17C2" w:rsidRDefault="00A96FAB" w:rsidP="00A96FAB">
            <w:pPr>
              <w:jc w:val="both"/>
              <w:rPr>
                <w:sz w:val="24"/>
                <w:szCs w:val="24"/>
                <w:lang w:val="kk-KZ"/>
              </w:rPr>
            </w:pPr>
            <w:r w:rsidRPr="00AD17C2">
              <w:rPr>
                <w:sz w:val="24"/>
                <w:szCs w:val="24"/>
              </w:rPr>
              <w:t>ТР ТС 022/2011</w:t>
            </w:r>
          </w:p>
        </w:tc>
        <w:tc>
          <w:tcPr>
            <w:tcW w:w="6523" w:type="dxa"/>
            <w:shd w:val="clear" w:color="auto" w:fill="auto"/>
          </w:tcPr>
          <w:p w14:paraId="62BD3643" w14:textId="277FBBEA" w:rsidR="00A96FAB" w:rsidRPr="00AD17C2" w:rsidRDefault="00A96FAB" w:rsidP="00A96FAB">
            <w:pPr>
              <w:jc w:val="both"/>
              <w:rPr>
                <w:sz w:val="24"/>
                <w:szCs w:val="24"/>
              </w:rPr>
            </w:pPr>
            <w:r w:rsidRPr="00AD17C2">
              <w:rPr>
                <w:sz w:val="24"/>
                <w:szCs w:val="24"/>
              </w:rPr>
              <w:t>Технический регламент Таможенного союза «Пищевая продукция в части ее маркировки»</w:t>
            </w:r>
          </w:p>
        </w:tc>
      </w:tr>
      <w:tr w:rsidR="00A96FAB" w:rsidRPr="00AD17C2" w14:paraId="35325403" w14:textId="77777777" w:rsidTr="00A96FAB">
        <w:tc>
          <w:tcPr>
            <w:tcW w:w="502" w:type="dxa"/>
            <w:shd w:val="clear" w:color="auto" w:fill="auto"/>
          </w:tcPr>
          <w:p w14:paraId="3CD2E46C" w14:textId="32BB770D" w:rsidR="00A96FAB" w:rsidRPr="00AD17C2" w:rsidRDefault="00A96FAB" w:rsidP="00A96FAB">
            <w:pPr>
              <w:jc w:val="both"/>
              <w:rPr>
                <w:sz w:val="24"/>
                <w:szCs w:val="24"/>
                <w:lang w:val="kk-KZ"/>
              </w:rPr>
            </w:pPr>
            <w:r w:rsidRPr="00AD17C2">
              <w:rPr>
                <w:sz w:val="24"/>
                <w:szCs w:val="24"/>
              </w:rPr>
              <w:t>[5]</w:t>
            </w:r>
          </w:p>
        </w:tc>
        <w:tc>
          <w:tcPr>
            <w:tcW w:w="2545" w:type="dxa"/>
            <w:shd w:val="clear" w:color="auto" w:fill="auto"/>
          </w:tcPr>
          <w:p w14:paraId="0191DCED" w14:textId="547D8894" w:rsidR="00A96FAB" w:rsidRPr="00AD17C2" w:rsidRDefault="00A96FAB" w:rsidP="00A96FAB">
            <w:pPr>
              <w:jc w:val="both"/>
              <w:rPr>
                <w:sz w:val="24"/>
                <w:szCs w:val="24"/>
                <w:lang w:val="kk-KZ"/>
              </w:rPr>
            </w:pPr>
            <w:r w:rsidRPr="00AD17C2">
              <w:rPr>
                <w:sz w:val="24"/>
                <w:szCs w:val="24"/>
              </w:rPr>
              <w:t>ТР ТС 005/2011</w:t>
            </w:r>
          </w:p>
        </w:tc>
        <w:tc>
          <w:tcPr>
            <w:tcW w:w="6523" w:type="dxa"/>
            <w:shd w:val="clear" w:color="auto" w:fill="auto"/>
          </w:tcPr>
          <w:p w14:paraId="53D533D5" w14:textId="1B8DE22F" w:rsidR="00A96FAB" w:rsidRPr="00AD17C2" w:rsidRDefault="00A96FAB" w:rsidP="00A96FAB">
            <w:pPr>
              <w:jc w:val="both"/>
              <w:rPr>
                <w:sz w:val="24"/>
                <w:szCs w:val="24"/>
              </w:rPr>
            </w:pPr>
            <w:r w:rsidRPr="00AD17C2">
              <w:rPr>
                <w:sz w:val="24"/>
                <w:szCs w:val="24"/>
              </w:rPr>
              <w:t xml:space="preserve">Технический регламент Таможенного союза </w:t>
            </w:r>
            <w:r w:rsidRPr="00AD17C2">
              <w:rPr>
                <w:sz w:val="24"/>
                <w:szCs w:val="24"/>
              </w:rPr>
              <w:br/>
              <w:t>«О безопасности упаковки»</w:t>
            </w:r>
          </w:p>
        </w:tc>
      </w:tr>
      <w:tr w:rsidR="00FC0929" w:rsidRPr="00AD17C2" w14:paraId="0DEDB3B3" w14:textId="77777777" w:rsidTr="00A96FAB">
        <w:tc>
          <w:tcPr>
            <w:tcW w:w="502" w:type="dxa"/>
            <w:shd w:val="clear" w:color="auto" w:fill="auto"/>
          </w:tcPr>
          <w:p w14:paraId="1D378ADD" w14:textId="7B6E9410" w:rsidR="00FC0929" w:rsidRPr="00AD17C2" w:rsidRDefault="00FC0929" w:rsidP="00A96FAB">
            <w:pPr>
              <w:jc w:val="both"/>
              <w:rPr>
                <w:sz w:val="24"/>
                <w:szCs w:val="24"/>
              </w:rPr>
            </w:pPr>
            <w:r w:rsidRPr="00AD17C2">
              <w:rPr>
                <w:sz w:val="24"/>
                <w:szCs w:val="24"/>
              </w:rPr>
              <w:t>[6]</w:t>
            </w:r>
          </w:p>
        </w:tc>
        <w:tc>
          <w:tcPr>
            <w:tcW w:w="2545" w:type="dxa"/>
            <w:shd w:val="clear" w:color="auto" w:fill="auto"/>
          </w:tcPr>
          <w:p w14:paraId="76D6F2A2" w14:textId="14D21705" w:rsidR="00FC0929" w:rsidRPr="00AD17C2" w:rsidRDefault="0046586B" w:rsidP="00A96FAB">
            <w:pPr>
              <w:jc w:val="both"/>
              <w:rPr>
                <w:sz w:val="24"/>
                <w:szCs w:val="24"/>
              </w:rPr>
            </w:pPr>
            <w:r w:rsidRPr="00AD17C2">
              <w:rPr>
                <w:sz w:val="24"/>
                <w:szCs w:val="24"/>
              </w:rPr>
              <w:t>САС/RМ 42-1969 (77)</w:t>
            </w:r>
          </w:p>
        </w:tc>
        <w:tc>
          <w:tcPr>
            <w:tcW w:w="6523" w:type="dxa"/>
            <w:shd w:val="clear" w:color="auto" w:fill="auto"/>
          </w:tcPr>
          <w:p w14:paraId="2F273374" w14:textId="7A534CED" w:rsidR="00FC0929" w:rsidRPr="00AD17C2" w:rsidRDefault="0046586B" w:rsidP="00A96FAB">
            <w:pPr>
              <w:jc w:val="both"/>
              <w:rPr>
                <w:sz w:val="24"/>
                <w:szCs w:val="24"/>
              </w:rPr>
            </w:pPr>
            <w:r w:rsidRPr="00AD17C2">
              <w:rPr>
                <w:sz w:val="24"/>
                <w:szCs w:val="24"/>
              </w:rPr>
              <w:t>Планы отбора проб на расфасованные продукты питания (AQL 6,5). ФАО/ВОЗ Кодекс Алиментариус</w:t>
            </w:r>
          </w:p>
        </w:tc>
      </w:tr>
    </w:tbl>
    <w:p w14:paraId="758525F4" w14:textId="77777777" w:rsidR="00E751FF" w:rsidRPr="00AD17C2" w:rsidRDefault="00E751FF" w:rsidP="00D30F64">
      <w:pPr>
        <w:ind w:firstLine="567"/>
        <w:jc w:val="both"/>
        <w:rPr>
          <w:sz w:val="24"/>
          <w:szCs w:val="24"/>
        </w:rPr>
      </w:pPr>
    </w:p>
    <w:p w14:paraId="1E94F699" w14:textId="77777777" w:rsidR="00E751FF" w:rsidRPr="00AD17C2" w:rsidRDefault="00E751FF" w:rsidP="00D30F64">
      <w:pPr>
        <w:ind w:firstLine="567"/>
        <w:jc w:val="both"/>
        <w:rPr>
          <w:sz w:val="24"/>
          <w:szCs w:val="24"/>
        </w:rPr>
      </w:pPr>
    </w:p>
    <w:p w14:paraId="0785D4F3" w14:textId="77777777" w:rsidR="00356288" w:rsidRPr="00AD17C2" w:rsidRDefault="00356288" w:rsidP="00212082">
      <w:pPr>
        <w:ind w:firstLine="567"/>
        <w:jc w:val="both"/>
        <w:rPr>
          <w:sz w:val="24"/>
          <w:szCs w:val="24"/>
        </w:rPr>
      </w:pPr>
    </w:p>
    <w:p w14:paraId="344719D0" w14:textId="77777777" w:rsidR="00356288" w:rsidRPr="00AD17C2" w:rsidRDefault="00356288" w:rsidP="00212082">
      <w:pPr>
        <w:ind w:firstLine="567"/>
        <w:jc w:val="both"/>
        <w:rPr>
          <w:sz w:val="24"/>
          <w:szCs w:val="24"/>
        </w:rPr>
        <w:sectPr w:rsidR="00356288" w:rsidRPr="00AD17C2" w:rsidSect="00A31F8C">
          <w:headerReference w:type="even" r:id="rId27"/>
          <w:headerReference w:type="default" r:id="rId28"/>
          <w:footerReference w:type="even" r:id="rId29"/>
          <w:headerReference w:type="first" r:id="rId30"/>
          <w:footerReference w:type="first" r:id="rId31"/>
          <w:pgSz w:w="11906" w:h="16838" w:code="9"/>
          <w:pgMar w:top="1418" w:right="1418" w:bottom="1418" w:left="1134" w:header="1020" w:footer="1021" w:gutter="0"/>
          <w:pgNumType w:start="1"/>
          <w:cols w:space="708"/>
          <w:titlePg/>
          <w:docGrid w:linePitch="360"/>
        </w:sectPr>
      </w:pPr>
    </w:p>
    <w:p w14:paraId="26B6087F" w14:textId="77777777" w:rsidR="003554CB" w:rsidRPr="00AD17C2" w:rsidRDefault="003554CB" w:rsidP="00212082">
      <w:pPr>
        <w:pBdr>
          <w:bottom w:val="single" w:sz="12" w:space="1" w:color="auto"/>
        </w:pBdr>
        <w:shd w:val="clear" w:color="auto" w:fill="FFFFFF"/>
        <w:jc w:val="both"/>
        <w:rPr>
          <w:spacing w:val="-2"/>
          <w:sz w:val="4"/>
          <w:szCs w:val="4"/>
        </w:rPr>
      </w:pPr>
    </w:p>
    <w:p w14:paraId="3070B200" w14:textId="77777777" w:rsidR="003554CB" w:rsidRPr="00AD17C2" w:rsidRDefault="003554CB" w:rsidP="00212082">
      <w:pPr>
        <w:shd w:val="clear" w:color="auto" w:fill="FFFFFF"/>
        <w:jc w:val="both"/>
        <w:rPr>
          <w:b/>
          <w:spacing w:val="-3"/>
          <w:sz w:val="24"/>
          <w:szCs w:val="24"/>
        </w:rPr>
      </w:pPr>
    </w:p>
    <w:p w14:paraId="6E6976E0" w14:textId="77777777" w:rsidR="003554CB" w:rsidRPr="00AD17C2" w:rsidRDefault="003554CB" w:rsidP="00212082">
      <w:pPr>
        <w:shd w:val="clear" w:color="auto" w:fill="FFFFFF"/>
        <w:jc w:val="both"/>
        <w:rPr>
          <w:b/>
          <w:spacing w:val="-4"/>
          <w:sz w:val="24"/>
          <w:szCs w:val="24"/>
        </w:rPr>
      </w:pPr>
      <w:r w:rsidRPr="00AD17C2">
        <w:rPr>
          <w:b/>
          <w:spacing w:val="-3"/>
          <w:sz w:val="24"/>
          <w:szCs w:val="24"/>
        </w:rPr>
        <w:t xml:space="preserve">УДК </w:t>
      </w:r>
      <w:r w:rsidR="00C22779" w:rsidRPr="00AD17C2">
        <w:rPr>
          <w:b/>
          <w:spacing w:val="-3"/>
          <w:sz w:val="24"/>
          <w:szCs w:val="24"/>
        </w:rPr>
        <w:t>664.951:006.034</w:t>
      </w:r>
      <w:r w:rsidRPr="00AD17C2">
        <w:rPr>
          <w:b/>
          <w:spacing w:val="-3"/>
          <w:sz w:val="24"/>
          <w:szCs w:val="24"/>
        </w:rPr>
        <w:t xml:space="preserve">                                                            </w:t>
      </w:r>
      <w:r w:rsidR="00E95635" w:rsidRPr="00AD17C2">
        <w:rPr>
          <w:b/>
          <w:spacing w:val="-3"/>
          <w:sz w:val="24"/>
          <w:szCs w:val="24"/>
        </w:rPr>
        <w:t xml:space="preserve">     </w:t>
      </w:r>
      <w:r w:rsidRPr="00AD17C2">
        <w:rPr>
          <w:b/>
          <w:spacing w:val="-3"/>
          <w:sz w:val="24"/>
          <w:szCs w:val="24"/>
        </w:rPr>
        <w:t xml:space="preserve">           </w:t>
      </w:r>
      <w:r w:rsidR="00912FA1" w:rsidRPr="00AD17C2">
        <w:rPr>
          <w:b/>
          <w:spacing w:val="-3"/>
          <w:sz w:val="24"/>
          <w:szCs w:val="24"/>
        </w:rPr>
        <w:t xml:space="preserve">       </w:t>
      </w:r>
      <w:r w:rsidRPr="00AD17C2">
        <w:rPr>
          <w:b/>
          <w:spacing w:val="-3"/>
          <w:sz w:val="24"/>
          <w:szCs w:val="24"/>
        </w:rPr>
        <w:t xml:space="preserve">  </w:t>
      </w:r>
      <w:r w:rsidRPr="00AD17C2">
        <w:rPr>
          <w:b/>
          <w:sz w:val="24"/>
          <w:szCs w:val="24"/>
        </w:rPr>
        <w:t>М</w:t>
      </w:r>
      <w:r w:rsidRPr="00AD17C2">
        <w:rPr>
          <w:b/>
          <w:spacing w:val="-4"/>
          <w:sz w:val="24"/>
          <w:szCs w:val="24"/>
        </w:rPr>
        <w:t xml:space="preserve">КС </w:t>
      </w:r>
      <w:r w:rsidR="00C22779" w:rsidRPr="00AD17C2">
        <w:rPr>
          <w:b/>
          <w:spacing w:val="-4"/>
          <w:sz w:val="24"/>
          <w:szCs w:val="24"/>
        </w:rPr>
        <w:t>67.120.30</w:t>
      </w:r>
    </w:p>
    <w:p w14:paraId="5F025726" w14:textId="77777777" w:rsidR="003554CB" w:rsidRPr="00AD17C2" w:rsidRDefault="003554CB" w:rsidP="00212082">
      <w:pPr>
        <w:shd w:val="clear" w:color="auto" w:fill="FFFFFF"/>
        <w:jc w:val="both"/>
        <w:rPr>
          <w:b/>
          <w:spacing w:val="-3"/>
          <w:sz w:val="24"/>
          <w:szCs w:val="24"/>
        </w:rPr>
      </w:pPr>
    </w:p>
    <w:p w14:paraId="77D63CAB" w14:textId="4BC16D08" w:rsidR="003554CB" w:rsidRPr="00AD17C2" w:rsidRDefault="003554CB" w:rsidP="00212082">
      <w:pPr>
        <w:pBdr>
          <w:bottom w:val="single" w:sz="12" w:space="1" w:color="auto"/>
        </w:pBdr>
        <w:shd w:val="clear" w:color="auto" w:fill="FFFFFF"/>
        <w:jc w:val="both"/>
        <w:rPr>
          <w:sz w:val="24"/>
          <w:szCs w:val="24"/>
        </w:rPr>
      </w:pPr>
      <w:r w:rsidRPr="00AD17C2">
        <w:rPr>
          <w:spacing w:val="-2"/>
          <w:sz w:val="24"/>
          <w:szCs w:val="24"/>
        </w:rPr>
        <w:t xml:space="preserve">Ключевые </w:t>
      </w:r>
      <w:r w:rsidRPr="00AD17C2">
        <w:rPr>
          <w:sz w:val="24"/>
          <w:szCs w:val="24"/>
        </w:rPr>
        <w:t xml:space="preserve">слова: </w:t>
      </w:r>
      <w:r w:rsidR="00C22779" w:rsidRPr="00AD17C2">
        <w:rPr>
          <w:sz w:val="24"/>
          <w:szCs w:val="24"/>
        </w:rPr>
        <w:t xml:space="preserve">рыба </w:t>
      </w:r>
      <w:r w:rsidR="00FF0CE0" w:rsidRPr="00AD17C2">
        <w:rPr>
          <w:sz w:val="24"/>
          <w:szCs w:val="24"/>
        </w:rPr>
        <w:t>морожен</w:t>
      </w:r>
      <w:r w:rsidR="00C22779" w:rsidRPr="00AD17C2">
        <w:rPr>
          <w:sz w:val="24"/>
          <w:szCs w:val="24"/>
        </w:rPr>
        <w:t xml:space="preserve">ая, рыба </w:t>
      </w:r>
      <w:r w:rsidR="004C7888" w:rsidRPr="00AD17C2">
        <w:rPr>
          <w:sz w:val="24"/>
          <w:szCs w:val="24"/>
        </w:rPr>
        <w:t>разделанная и неразделанная</w:t>
      </w:r>
      <w:r w:rsidR="00D30F64" w:rsidRPr="00AD17C2">
        <w:rPr>
          <w:sz w:val="24"/>
          <w:szCs w:val="24"/>
        </w:rPr>
        <w:t>, технические требования, показатели безопасности, правила приемки, методы контроля, транспортирование, хранение</w:t>
      </w:r>
    </w:p>
    <w:p w14:paraId="70E27397" w14:textId="77777777" w:rsidR="003554CB" w:rsidRPr="00AD17C2" w:rsidRDefault="003554CB" w:rsidP="00212082">
      <w:pPr>
        <w:pBdr>
          <w:bottom w:val="single" w:sz="12" w:space="1" w:color="auto"/>
        </w:pBdr>
        <w:shd w:val="clear" w:color="auto" w:fill="FFFFFF"/>
        <w:jc w:val="both"/>
        <w:rPr>
          <w:sz w:val="24"/>
          <w:szCs w:val="24"/>
        </w:rPr>
      </w:pPr>
    </w:p>
    <w:p w14:paraId="3A795148" w14:textId="77777777" w:rsidR="003554CB" w:rsidRPr="00AD17C2" w:rsidRDefault="003554CB" w:rsidP="00212082">
      <w:pPr>
        <w:shd w:val="clear" w:color="auto" w:fill="FFFFFF"/>
        <w:jc w:val="both"/>
        <w:rPr>
          <w:sz w:val="24"/>
          <w:szCs w:val="24"/>
        </w:rPr>
      </w:pPr>
    </w:p>
    <w:p w14:paraId="6FCFE49F" w14:textId="77777777" w:rsidR="009908EC" w:rsidRPr="00AD17C2" w:rsidRDefault="009908EC" w:rsidP="009908EC">
      <w:pPr>
        <w:ind w:firstLine="567"/>
        <w:jc w:val="both"/>
        <w:rPr>
          <w:b/>
          <w:sz w:val="24"/>
          <w:szCs w:val="24"/>
        </w:rPr>
      </w:pPr>
      <w:r w:rsidRPr="00AD17C2">
        <w:rPr>
          <w:b/>
          <w:sz w:val="24"/>
          <w:szCs w:val="24"/>
        </w:rPr>
        <w:t>Разработчик:</w:t>
      </w:r>
      <w:r w:rsidRPr="00AD17C2">
        <w:rPr>
          <w:sz w:val="24"/>
          <w:szCs w:val="24"/>
        </w:rPr>
        <w:t xml:space="preserve"> </w:t>
      </w:r>
      <w:r w:rsidRPr="00AD17C2">
        <w:rPr>
          <w:b/>
          <w:sz w:val="24"/>
          <w:szCs w:val="24"/>
        </w:rPr>
        <w:t>Республиканское государственное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582A20C" w14:textId="77777777" w:rsidR="009908EC" w:rsidRPr="00AD17C2" w:rsidRDefault="009908EC" w:rsidP="009908EC">
      <w:pPr>
        <w:ind w:firstLine="567"/>
        <w:rPr>
          <w:sz w:val="24"/>
          <w:szCs w:val="24"/>
        </w:rPr>
      </w:pPr>
    </w:p>
    <w:p w14:paraId="4F8F6A9E" w14:textId="77777777" w:rsidR="009908EC" w:rsidRPr="00AD17C2" w:rsidRDefault="009908EC" w:rsidP="009908EC">
      <w:pPr>
        <w:ind w:firstLine="567"/>
        <w:jc w:val="center"/>
        <w:rPr>
          <w:b/>
          <w:bCs/>
          <w:sz w:val="24"/>
          <w:szCs w:val="24"/>
        </w:rPr>
      </w:pPr>
    </w:p>
    <w:tbl>
      <w:tblPr>
        <w:tblW w:w="0" w:type="auto"/>
        <w:tblLook w:val="04A0" w:firstRow="1" w:lastRow="0" w:firstColumn="1" w:lastColumn="0" w:noHBand="0" w:noVBand="1"/>
      </w:tblPr>
      <w:tblGrid>
        <w:gridCol w:w="6865"/>
        <w:gridCol w:w="2479"/>
      </w:tblGrid>
      <w:tr w:rsidR="009908EC" w:rsidRPr="00AD17C2" w14:paraId="43FE3310" w14:textId="77777777" w:rsidTr="00D30F64">
        <w:tc>
          <w:tcPr>
            <w:tcW w:w="6865" w:type="dxa"/>
            <w:shd w:val="clear" w:color="auto" w:fill="auto"/>
          </w:tcPr>
          <w:p w14:paraId="4BFA1B72" w14:textId="77777777" w:rsidR="009908EC" w:rsidRPr="00AD17C2" w:rsidRDefault="009908EC" w:rsidP="00D30F64">
            <w:pPr>
              <w:ind w:firstLine="567"/>
              <w:rPr>
                <w:sz w:val="24"/>
                <w:szCs w:val="24"/>
              </w:rPr>
            </w:pPr>
            <w:r w:rsidRPr="00AD17C2">
              <w:rPr>
                <w:sz w:val="24"/>
                <w:szCs w:val="24"/>
              </w:rPr>
              <w:t>Заместитель Генерального директора</w:t>
            </w:r>
          </w:p>
          <w:p w14:paraId="54FBBB68" w14:textId="77777777" w:rsidR="009908EC" w:rsidRPr="00AD17C2" w:rsidRDefault="009908EC" w:rsidP="00D30F64">
            <w:pPr>
              <w:ind w:firstLine="567"/>
              <w:jc w:val="both"/>
              <w:rPr>
                <w:sz w:val="24"/>
                <w:szCs w:val="24"/>
              </w:rPr>
            </w:pPr>
          </w:p>
        </w:tc>
        <w:tc>
          <w:tcPr>
            <w:tcW w:w="2479" w:type="dxa"/>
            <w:shd w:val="clear" w:color="auto" w:fill="auto"/>
          </w:tcPr>
          <w:p w14:paraId="58515A33" w14:textId="77777777" w:rsidR="009908EC" w:rsidRPr="00AD17C2" w:rsidRDefault="009908EC" w:rsidP="00D30F64">
            <w:pPr>
              <w:ind w:firstLine="567"/>
              <w:jc w:val="right"/>
              <w:rPr>
                <w:sz w:val="24"/>
                <w:szCs w:val="24"/>
              </w:rPr>
            </w:pPr>
            <w:r w:rsidRPr="00AD17C2">
              <w:rPr>
                <w:sz w:val="24"/>
                <w:szCs w:val="24"/>
              </w:rPr>
              <w:t>С. Радаев</w:t>
            </w:r>
          </w:p>
        </w:tc>
      </w:tr>
      <w:tr w:rsidR="009908EC" w:rsidRPr="00AD17C2" w14:paraId="67792CBC" w14:textId="77777777" w:rsidTr="00D30F64">
        <w:tc>
          <w:tcPr>
            <w:tcW w:w="6865" w:type="dxa"/>
            <w:shd w:val="clear" w:color="auto" w:fill="auto"/>
          </w:tcPr>
          <w:p w14:paraId="09F9D32B" w14:textId="77777777" w:rsidR="009908EC" w:rsidRPr="00AD17C2" w:rsidRDefault="009908EC" w:rsidP="00D30F64">
            <w:pPr>
              <w:ind w:firstLine="567"/>
              <w:jc w:val="both"/>
              <w:rPr>
                <w:sz w:val="24"/>
                <w:szCs w:val="24"/>
              </w:rPr>
            </w:pPr>
            <w:r w:rsidRPr="00AD17C2">
              <w:rPr>
                <w:sz w:val="24"/>
                <w:szCs w:val="24"/>
                <w:lang w:val="kk-KZ"/>
              </w:rPr>
              <w:t>Руководитель</w:t>
            </w:r>
          </w:p>
          <w:p w14:paraId="5026D0BE" w14:textId="77777777" w:rsidR="009908EC" w:rsidRPr="00AD17C2" w:rsidRDefault="009908EC" w:rsidP="00D30F64">
            <w:pPr>
              <w:ind w:firstLine="567"/>
              <w:jc w:val="both"/>
              <w:rPr>
                <w:sz w:val="24"/>
                <w:szCs w:val="24"/>
              </w:rPr>
            </w:pPr>
            <w:r w:rsidRPr="00AD17C2">
              <w:rPr>
                <w:sz w:val="24"/>
                <w:szCs w:val="24"/>
              </w:rPr>
              <w:t xml:space="preserve">Департамента анализа и систематизации </w:t>
            </w:r>
          </w:p>
        </w:tc>
        <w:tc>
          <w:tcPr>
            <w:tcW w:w="2479" w:type="dxa"/>
            <w:shd w:val="clear" w:color="auto" w:fill="auto"/>
          </w:tcPr>
          <w:p w14:paraId="7C22E4BB" w14:textId="77777777" w:rsidR="009908EC" w:rsidRPr="00AD17C2" w:rsidRDefault="009908EC" w:rsidP="00D30F64">
            <w:pPr>
              <w:ind w:firstLine="567"/>
              <w:jc w:val="right"/>
              <w:rPr>
                <w:sz w:val="24"/>
                <w:szCs w:val="24"/>
              </w:rPr>
            </w:pPr>
          </w:p>
          <w:p w14:paraId="61ADE6B9" w14:textId="2AFDC7A3" w:rsidR="009908EC" w:rsidRPr="00AD17C2" w:rsidRDefault="00AD17C2" w:rsidP="00AD17C2">
            <w:pPr>
              <w:jc w:val="right"/>
              <w:rPr>
                <w:sz w:val="24"/>
                <w:szCs w:val="24"/>
              </w:rPr>
            </w:pPr>
            <w:r w:rsidRPr="00AD17C2">
              <w:rPr>
                <w:sz w:val="24"/>
                <w:szCs w:val="24"/>
                <w:lang w:val="kk-KZ"/>
              </w:rPr>
              <w:t>Д</w:t>
            </w:r>
            <w:r w:rsidR="009908EC" w:rsidRPr="00AD17C2">
              <w:rPr>
                <w:sz w:val="24"/>
                <w:szCs w:val="24"/>
                <w:lang w:val="kk-KZ"/>
              </w:rPr>
              <w:t xml:space="preserve">. </w:t>
            </w:r>
            <w:r w:rsidRPr="00AD17C2">
              <w:rPr>
                <w:sz w:val="24"/>
                <w:szCs w:val="24"/>
                <w:lang w:val="kk-KZ"/>
              </w:rPr>
              <w:t>Шарипов</w:t>
            </w:r>
          </w:p>
        </w:tc>
      </w:tr>
      <w:tr w:rsidR="009908EC" w:rsidRPr="00AD17C2" w14:paraId="3D3D2285" w14:textId="77777777" w:rsidTr="00D30F64">
        <w:tc>
          <w:tcPr>
            <w:tcW w:w="6865" w:type="dxa"/>
            <w:shd w:val="clear" w:color="auto" w:fill="auto"/>
          </w:tcPr>
          <w:p w14:paraId="2EB606DC" w14:textId="77777777" w:rsidR="009908EC" w:rsidRPr="00AD17C2" w:rsidRDefault="009908EC" w:rsidP="00D30F64">
            <w:pPr>
              <w:ind w:firstLine="567"/>
              <w:jc w:val="both"/>
              <w:rPr>
                <w:sz w:val="24"/>
                <w:szCs w:val="24"/>
              </w:rPr>
            </w:pPr>
          </w:p>
          <w:p w14:paraId="1831E23E" w14:textId="77777777" w:rsidR="009908EC" w:rsidRPr="00AD17C2" w:rsidRDefault="009908EC" w:rsidP="00D30F64">
            <w:pPr>
              <w:ind w:firstLine="567"/>
              <w:jc w:val="both"/>
              <w:rPr>
                <w:sz w:val="24"/>
                <w:szCs w:val="24"/>
              </w:rPr>
            </w:pPr>
            <w:r w:rsidRPr="00AD17C2">
              <w:rPr>
                <w:sz w:val="24"/>
                <w:szCs w:val="24"/>
              </w:rPr>
              <w:t>Исполнитель</w:t>
            </w:r>
          </w:p>
        </w:tc>
        <w:tc>
          <w:tcPr>
            <w:tcW w:w="2479" w:type="dxa"/>
            <w:shd w:val="clear" w:color="auto" w:fill="auto"/>
          </w:tcPr>
          <w:p w14:paraId="4CC12077" w14:textId="77777777" w:rsidR="009908EC" w:rsidRPr="00AD17C2" w:rsidRDefault="009908EC" w:rsidP="00D30F64">
            <w:pPr>
              <w:ind w:firstLine="567"/>
              <w:jc w:val="right"/>
              <w:rPr>
                <w:sz w:val="24"/>
                <w:szCs w:val="24"/>
              </w:rPr>
            </w:pPr>
          </w:p>
          <w:p w14:paraId="28075B0F" w14:textId="77777777" w:rsidR="009908EC" w:rsidRPr="00AD17C2" w:rsidRDefault="009908EC" w:rsidP="00D30F64">
            <w:pPr>
              <w:ind w:firstLine="567"/>
              <w:jc w:val="right"/>
              <w:rPr>
                <w:sz w:val="24"/>
                <w:szCs w:val="24"/>
                <w:lang w:val="kk-KZ"/>
              </w:rPr>
            </w:pPr>
            <w:r w:rsidRPr="00AD17C2">
              <w:rPr>
                <w:sz w:val="24"/>
                <w:szCs w:val="24"/>
                <w:lang w:val="kk-KZ"/>
              </w:rPr>
              <w:t>С</w:t>
            </w:r>
            <w:r w:rsidRPr="00AD17C2">
              <w:rPr>
                <w:sz w:val="24"/>
                <w:szCs w:val="24"/>
              </w:rPr>
              <w:t xml:space="preserve">. </w:t>
            </w:r>
            <w:r w:rsidRPr="00AD17C2">
              <w:rPr>
                <w:sz w:val="24"/>
                <w:szCs w:val="24"/>
                <w:lang w:val="kk-KZ"/>
              </w:rPr>
              <w:t>Уразова</w:t>
            </w:r>
          </w:p>
        </w:tc>
      </w:tr>
    </w:tbl>
    <w:p w14:paraId="014AE587" w14:textId="77777777" w:rsidR="00A31F8C" w:rsidRPr="00AD17C2" w:rsidRDefault="00A31F8C" w:rsidP="009908EC">
      <w:pPr>
        <w:ind w:firstLine="567"/>
        <w:jc w:val="both"/>
        <w:rPr>
          <w:sz w:val="24"/>
          <w:szCs w:val="24"/>
        </w:rPr>
      </w:pPr>
    </w:p>
    <w:sectPr w:rsidR="00A31F8C" w:rsidRPr="00AD17C2" w:rsidSect="00A31F8C">
      <w:headerReference w:type="first" r:id="rId32"/>
      <w:footerReference w:type="first" r:id="rId33"/>
      <w:pgSz w:w="11906" w:h="16838" w:code="9"/>
      <w:pgMar w:top="1418" w:right="1418" w:bottom="1418" w:left="1134" w:header="1020"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EC6AD" w14:textId="77777777" w:rsidR="00A010A0" w:rsidRDefault="00A010A0" w:rsidP="003554CB">
      <w:r>
        <w:separator/>
      </w:r>
    </w:p>
  </w:endnote>
  <w:endnote w:type="continuationSeparator" w:id="0">
    <w:p w14:paraId="1AC027A9" w14:textId="77777777" w:rsidR="00A010A0" w:rsidRDefault="00A010A0" w:rsidP="0035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9F2D" w14:textId="0E4525A3" w:rsidR="002041B4" w:rsidRPr="003B2A8E" w:rsidRDefault="002041B4" w:rsidP="00120EDB">
    <w:pPr>
      <w:pStyle w:val="a5"/>
      <w:rPr>
        <w:rFonts w:cs="Arial"/>
        <w:sz w:val="24"/>
        <w:szCs w:val="24"/>
      </w:rPr>
    </w:pPr>
    <w:r w:rsidRPr="003B2A8E">
      <w:rPr>
        <w:rFonts w:cs="Arial"/>
        <w:sz w:val="24"/>
        <w:szCs w:val="24"/>
      </w:rPr>
      <w:fldChar w:fldCharType="begin"/>
    </w:r>
    <w:r w:rsidRPr="003B2A8E">
      <w:rPr>
        <w:rFonts w:cs="Arial"/>
        <w:sz w:val="24"/>
        <w:szCs w:val="24"/>
      </w:rPr>
      <w:instrText>PAGE   \* MERGEFORMAT</w:instrText>
    </w:r>
    <w:r w:rsidRPr="003B2A8E">
      <w:rPr>
        <w:rFonts w:cs="Arial"/>
        <w:sz w:val="24"/>
        <w:szCs w:val="24"/>
      </w:rPr>
      <w:fldChar w:fldCharType="separate"/>
    </w:r>
    <w:r w:rsidR="00B24127" w:rsidRPr="00B24127">
      <w:rPr>
        <w:rFonts w:cs="Arial"/>
        <w:noProof/>
        <w:sz w:val="24"/>
        <w:szCs w:val="24"/>
        <w:lang w:val="ru-RU"/>
      </w:rPr>
      <w:t>II</w:t>
    </w:r>
    <w:r w:rsidRPr="003B2A8E">
      <w:rPr>
        <w:rFonts w:cs="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7786737"/>
      <w:docPartObj>
        <w:docPartGallery w:val="Page Numbers (Bottom of Page)"/>
        <w:docPartUnique/>
      </w:docPartObj>
    </w:sdtPr>
    <w:sdtEndPr>
      <w:rPr>
        <w:sz w:val="24"/>
      </w:rPr>
    </w:sdtEndPr>
    <w:sdtContent>
      <w:p w14:paraId="0A58BF3B" w14:textId="7BEA9F1D" w:rsidR="002041B4" w:rsidRPr="00120EDB" w:rsidRDefault="002041B4">
        <w:pPr>
          <w:pStyle w:val="a5"/>
          <w:jc w:val="right"/>
          <w:rPr>
            <w:sz w:val="24"/>
          </w:rPr>
        </w:pPr>
        <w:r w:rsidRPr="00120EDB">
          <w:rPr>
            <w:sz w:val="24"/>
          </w:rPr>
          <w:fldChar w:fldCharType="begin"/>
        </w:r>
        <w:r w:rsidRPr="00120EDB">
          <w:rPr>
            <w:sz w:val="24"/>
          </w:rPr>
          <w:instrText>PAGE   \* MERGEFORMAT</w:instrText>
        </w:r>
        <w:r w:rsidRPr="00120EDB">
          <w:rPr>
            <w:sz w:val="24"/>
          </w:rPr>
          <w:fldChar w:fldCharType="separate"/>
        </w:r>
        <w:r w:rsidR="00B24127" w:rsidRPr="00B24127">
          <w:rPr>
            <w:noProof/>
            <w:sz w:val="24"/>
            <w:lang w:val="ru-RU"/>
          </w:rPr>
          <w:t>11</w:t>
        </w:r>
        <w:r w:rsidRPr="00120EDB">
          <w:rPr>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7475D" w14:textId="653F4CDF" w:rsidR="002041B4" w:rsidRPr="00267EBC" w:rsidRDefault="002041B4" w:rsidP="00267EBC">
    <w:pPr>
      <w:pStyle w:val="a5"/>
      <w:rPr>
        <w:rFonts w:cs="Arial"/>
        <w:sz w:val="24"/>
        <w:szCs w:val="24"/>
        <w:lang w:val="ru-RU"/>
      </w:rPr>
    </w:pPr>
    <w:r w:rsidRPr="00B53110">
      <w:rPr>
        <w:rFonts w:cs="Arial"/>
        <w:sz w:val="24"/>
        <w:szCs w:val="24"/>
      </w:rPr>
      <w:fldChar w:fldCharType="begin"/>
    </w:r>
    <w:r w:rsidRPr="00B53110">
      <w:rPr>
        <w:rFonts w:cs="Arial"/>
        <w:sz w:val="24"/>
        <w:szCs w:val="24"/>
      </w:rPr>
      <w:instrText>PAGE   \* MERGEFORMAT</w:instrText>
    </w:r>
    <w:r w:rsidRPr="00B53110">
      <w:rPr>
        <w:rFonts w:cs="Arial"/>
        <w:sz w:val="24"/>
        <w:szCs w:val="24"/>
      </w:rPr>
      <w:fldChar w:fldCharType="separate"/>
    </w:r>
    <w:r w:rsidR="00B24127" w:rsidRPr="00B24127">
      <w:rPr>
        <w:rFonts w:cs="Arial"/>
        <w:noProof/>
        <w:sz w:val="24"/>
        <w:szCs w:val="24"/>
        <w:lang w:val="ru-RU"/>
      </w:rPr>
      <w:t>12</w:t>
    </w:r>
    <w:r w:rsidRPr="00B53110">
      <w:rPr>
        <w:rFonts w:cs="Arial"/>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CB23D" w14:textId="5D12E5D3" w:rsidR="002041B4" w:rsidRPr="00267EBC" w:rsidRDefault="002041B4" w:rsidP="00267EBC">
    <w:pPr>
      <w:pStyle w:val="a5"/>
      <w:jc w:val="right"/>
      <w:rPr>
        <w:rFonts w:cs="Arial"/>
        <w:sz w:val="24"/>
        <w:szCs w:val="24"/>
      </w:rPr>
    </w:pPr>
    <w:r w:rsidRPr="00B53110">
      <w:rPr>
        <w:rFonts w:cs="Arial"/>
        <w:sz w:val="24"/>
        <w:szCs w:val="24"/>
      </w:rPr>
      <w:fldChar w:fldCharType="begin"/>
    </w:r>
    <w:r w:rsidRPr="00B53110">
      <w:rPr>
        <w:rFonts w:cs="Arial"/>
        <w:sz w:val="24"/>
        <w:szCs w:val="24"/>
      </w:rPr>
      <w:instrText>PAGE   \* MERGEFORMAT</w:instrText>
    </w:r>
    <w:r w:rsidRPr="00B53110">
      <w:rPr>
        <w:rFonts w:cs="Arial"/>
        <w:sz w:val="24"/>
        <w:szCs w:val="24"/>
      </w:rPr>
      <w:fldChar w:fldCharType="separate"/>
    </w:r>
    <w:r w:rsidR="00B24127" w:rsidRPr="00B24127">
      <w:rPr>
        <w:rFonts w:cs="Arial"/>
        <w:noProof/>
        <w:sz w:val="24"/>
        <w:szCs w:val="24"/>
        <w:lang w:val="ru-RU"/>
      </w:rPr>
      <w:t>1</w:t>
    </w:r>
    <w:r w:rsidRPr="00B53110">
      <w:rPr>
        <w:rFonts w:cs="Arial"/>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E131" w14:textId="07CFCA46" w:rsidR="002041B4" w:rsidRPr="00B53110" w:rsidRDefault="002041B4" w:rsidP="00267EBC">
    <w:pPr>
      <w:pStyle w:val="a5"/>
      <w:tabs>
        <w:tab w:val="left" w:pos="6663"/>
      </w:tabs>
      <w:jc w:val="right"/>
      <w:rPr>
        <w:rFonts w:cs="Arial"/>
        <w:sz w:val="24"/>
        <w:szCs w:val="24"/>
        <w:lang w:val="ru-RU"/>
      </w:rPr>
    </w:pPr>
    <w:r w:rsidRPr="00B53110">
      <w:rPr>
        <w:rFonts w:cs="Arial"/>
        <w:sz w:val="24"/>
        <w:szCs w:val="24"/>
      </w:rPr>
      <w:fldChar w:fldCharType="begin"/>
    </w:r>
    <w:r w:rsidRPr="00B53110">
      <w:rPr>
        <w:rFonts w:cs="Arial"/>
        <w:sz w:val="24"/>
        <w:szCs w:val="24"/>
      </w:rPr>
      <w:instrText>PAGE   \* MERGEFORMAT</w:instrText>
    </w:r>
    <w:r w:rsidRPr="00B53110">
      <w:rPr>
        <w:rFonts w:cs="Arial"/>
        <w:sz w:val="24"/>
        <w:szCs w:val="24"/>
      </w:rPr>
      <w:fldChar w:fldCharType="separate"/>
    </w:r>
    <w:r w:rsidR="00B24127" w:rsidRPr="00B24127">
      <w:rPr>
        <w:rFonts w:cs="Arial"/>
        <w:noProof/>
        <w:sz w:val="24"/>
        <w:szCs w:val="24"/>
        <w:lang w:val="ru-RU"/>
      </w:rPr>
      <w:t>15</w:t>
    </w:r>
    <w:r w:rsidRPr="00B53110">
      <w:rPr>
        <w:rFonts w:cs="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ADFF3" w14:textId="77777777" w:rsidR="00A010A0" w:rsidRDefault="00A010A0" w:rsidP="003554CB">
      <w:r>
        <w:separator/>
      </w:r>
    </w:p>
  </w:footnote>
  <w:footnote w:type="continuationSeparator" w:id="0">
    <w:p w14:paraId="1B181ABF" w14:textId="77777777" w:rsidR="00A010A0" w:rsidRDefault="00A010A0" w:rsidP="00355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07185" w14:textId="77777777" w:rsidR="002041B4" w:rsidRPr="000F666B" w:rsidRDefault="002041B4" w:rsidP="00120EDB">
    <w:pPr>
      <w:pStyle w:val="a3"/>
      <w:rPr>
        <w:rFonts w:cs="Arial"/>
        <w:b/>
        <w:sz w:val="24"/>
        <w:szCs w:val="24"/>
        <w:lang w:val="ru-RU"/>
      </w:rPr>
    </w:pPr>
    <w:r w:rsidRPr="000F666B">
      <w:rPr>
        <w:rFonts w:cs="Arial"/>
        <w:b/>
        <w:sz w:val="24"/>
        <w:szCs w:val="24"/>
        <w:lang w:val="ru-RU"/>
      </w:rPr>
      <w:t>Г</w:t>
    </w:r>
    <w:r>
      <w:rPr>
        <w:rFonts w:cs="Arial"/>
        <w:b/>
        <w:sz w:val="24"/>
        <w:szCs w:val="24"/>
        <w:lang w:val="ru-RU"/>
      </w:rPr>
      <w:t xml:space="preserve">ОСТ </w:t>
    </w:r>
  </w:p>
  <w:p w14:paraId="3E7FDB73" w14:textId="56736F3F" w:rsidR="002041B4" w:rsidRPr="003B2A8E" w:rsidRDefault="002041B4" w:rsidP="00120EDB">
    <w:pPr>
      <w:pStyle w:val="a3"/>
      <w:rPr>
        <w:rFonts w:cs="Arial"/>
        <w:sz w:val="24"/>
        <w:szCs w:val="24"/>
        <w:lang w:val="ru-RU"/>
      </w:rPr>
    </w:pPr>
    <w:r w:rsidRPr="003B2A8E">
      <w:rPr>
        <w:rFonts w:cs="Arial"/>
        <w:i/>
        <w:sz w:val="24"/>
        <w:szCs w:val="24"/>
        <w:lang w:val="ru-RU"/>
      </w:rPr>
      <w:t>(</w:t>
    </w:r>
    <w:r>
      <w:rPr>
        <w:rFonts w:cs="Arial"/>
        <w:i/>
        <w:sz w:val="24"/>
        <w:szCs w:val="24"/>
        <w:lang w:val="ru-RU"/>
      </w:rPr>
      <w:t>проект</w:t>
    </w:r>
    <w:r w:rsidRPr="000F666B">
      <w:rPr>
        <w:rFonts w:cs="Arial"/>
        <w:i/>
        <w:sz w:val="24"/>
        <w:szCs w:val="24"/>
        <w:lang w:val="ru-RU"/>
      </w:rPr>
      <w:t xml:space="preserve"> </w:t>
    </w:r>
    <w:r w:rsidRPr="000F666B">
      <w:rPr>
        <w:rFonts w:cs="Arial"/>
        <w:i/>
        <w:sz w:val="24"/>
        <w:szCs w:val="24"/>
        <w:lang w:val="en-US"/>
      </w:rPr>
      <w:t>KZ</w:t>
    </w:r>
    <w:r>
      <w:rPr>
        <w:rFonts w:cs="Arial"/>
        <w:i/>
        <w:sz w:val="24"/>
        <w:szCs w:val="24"/>
        <w:lang w:val="ru-RU"/>
      </w:rPr>
      <w:t>, вторая редакция</w:t>
    </w:r>
    <w:r w:rsidRPr="003B2A8E">
      <w:rPr>
        <w:rFonts w:cs="Arial"/>
        <w:i/>
        <w:sz w:val="24"/>
        <w:szCs w:val="24"/>
        <w:lang w:val="ru-RU"/>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43018" w14:textId="77777777" w:rsidR="002041B4" w:rsidRPr="003B2A8E" w:rsidRDefault="002041B4" w:rsidP="00120EDB">
    <w:pPr>
      <w:pStyle w:val="a3"/>
      <w:jc w:val="right"/>
      <w:rPr>
        <w:rFonts w:cs="Arial"/>
        <w:b/>
        <w:sz w:val="24"/>
        <w:szCs w:val="24"/>
        <w:lang w:val="ru-RU"/>
      </w:rPr>
    </w:pPr>
    <w:r w:rsidRPr="003B2A8E">
      <w:rPr>
        <w:rFonts w:cs="Arial"/>
        <w:b/>
        <w:sz w:val="24"/>
        <w:szCs w:val="24"/>
        <w:lang w:val="ru-RU"/>
      </w:rPr>
      <w:t>ГОСТ _____–20__</w:t>
    </w:r>
  </w:p>
  <w:p w14:paraId="1235F66B" w14:textId="77777777" w:rsidR="002041B4" w:rsidRPr="003B2A8E" w:rsidRDefault="002041B4" w:rsidP="00120EDB">
    <w:pPr>
      <w:pStyle w:val="a3"/>
      <w:jc w:val="right"/>
      <w:rPr>
        <w:rFonts w:cs="Arial"/>
        <w:sz w:val="24"/>
        <w:szCs w:val="24"/>
        <w:lang w:val="ru-RU"/>
      </w:rPr>
    </w:pPr>
    <w:r w:rsidRPr="003B2A8E">
      <w:rPr>
        <w:rFonts w:cs="Arial"/>
        <w:i/>
        <w:sz w:val="24"/>
        <w:szCs w:val="24"/>
        <w:lang w:val="ru-RU"/>
      </w:rPr>
      <w:t xml:space="preserve">(проект, </w:t>
    </w:r>
    <w:r w:rsidRPr="003B2A8E">
      <w:rPr>
        <w:rFonts w:cs="Arial"/>
        <w:i/>
        <w:sz w:val="24"/>
        <w:szCs w:val="24"/>
        <w:lang w:val="en-US"/>
      </w:rPr>
      <w:t>KZ</w:t>
    </w:r>
    <w:r w:rsidRPr="003B2A8E">
      <w:rPr>
        <w:rFonts w:cs="Arial"/>
        <w:i/>
        <w:sz w:val="24"/>
        <w:szCs w:val="24"/>
        <w:lang w:val="ru-RU"/>
      </w:rPr>
      <w:t>, редакция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04124" w14:textId="77777777" w:rsidR="002041B4" w:rsidRDefault="002041B4">
    <w:pPr>
      <w:pStyle w:val="a3"/>
    </w:pPr>
  </w:p>
  <w:p w14:paraId="5AFFE4C2" w14:textId="77777777" w:rsidR="002041B4" w:rsidRDefault="002041B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867C" w14:textId="77777777" w:rsidR="002041B4" w:rsidRPr="000F666B" w:rsidRDefault="002041B4" w:rsidP="00267EBC">
    <w:pPr>
      <w:pStyle w:val="a3"/>
      <w:rPr>
        <w:rFonts w:cs="Arial"/>
        <w:b/>
        <w:sz w:val="24"/>
        <w:szCs w:val="24"/>
        <w:lang w:val="ru-RU"/>
      </w:rPr>
    </w:pPr>
    <w:r w:rsidRPr="000F666B">
      <w:rPr>
        <w:rFonts w:cs="Arial"/>
        <w:b/>
        <w:sz w:val="24"/>
        <w:szCs w:val="24"/>
        <w:lang w:val="ru-RU"/>
      </w:rPr>
      <w:t>Г</w:t>
    </w:r>
    <w:r>
      <w:rPr>
        <w:rFonts w:cs="Arial"/>
        <w:b/>
        <w:sz w:val="24"/>
        <w:szCs w:val="24"/>
        <w:lang w:val="ru-RU"/>
      </w:rPr>
      <w:t xml:space="preserve">ОСТ </w:t>
    </w:r>
  </w:p>
  <w:p w14:paraId="4CDA171E" w14:textId="43219D8E" w:rsidR="002041B4" w:rsidRPr="00267EBC" w:rsidRDefault="002041B4" w:rsidP="00267EBC">
    <w:pPr>
      <w:pStyle w:val="a3"/>
      <w:rPr>
        <w:rFonts w:cs="Arial"/>
        <w:sz w:val="24"/>
        <w:szCs w:val="24"/>
        <w:lang w:val="ru-RU"/>
      </w:rPr>
    </w:pPr>
    <w:r>
      <w:rPr>
        <w:rFonts w:cs="Arial"/>
        <w:i/>
        <w:sz w:val="24"/>
        <w:szCs w:val="24"/>
        <w:lang w:val="ru-RU"/>
      </w:rPr>
      <w:t>(проект</w:t>
    </w:r>
    <w:r w:rsidRPr="000F666B">
      <w:rPr>
        <w:rFonts w:cs="Arial"/>
        <w:i/>
        <w:sz w:val="24"/>
        <w:szCs w:val="24"/>
        <w:lang w:val="ru-RU"/>
      </w:rPr>
      <w:t xml:space="preserve"> </w:t>
    </w:r>
    <w:r w:rsidRPr="000F666B">
      <w:rPr>
        <w:rFonts w:cs="Arial"/>
        <w:i/>
        <w:sz w:val="24"/>
        <w:szCs w:val="24"/>
        <w:lang w:val="en-US"/>
      </w:rPr>
      <w:t>KZ</w:t>
    </w:r>
    <w:r>
      <w:rPr>
        <w:rFonts w:cs="Arial"/>
        <w:i/>
        <w:sz w:val="24"/>
        <w:szCs w:val="24"/>
        <w:lang w:val="ru-RU"/>
      </w:rPr>
      <w:t>, вторая редакция</w:t>
    </w:r>
    <w:r w:rsidRPr="000F666B">
      <w:rPr>
        <w:rFonts w:cs="Arial"/>
        <w:i/>
        <w:sz w:val="24"/>
        <w:szCs w:val="24"/>
        <w:lang w:val="ru-RU"/>
      </w:rPr>
      <w:t>)</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7F887" w14:textId="77777777" w:rsidR="002041B4" w:rsidRPr="000F666B" w:rsidRDefault="002041B4" w:rsidP="00267EBC">
    <w:pPr>
      <w:pStyle w:val="a3"/>
      <w:jc w:val="right"/>
      <w:rPr>
        <w:rFonts w:cs="Arial"/>
        <w:b/>
        <w:sz w:val="24"/>
        <w:szCs w:val="24"/>
        <w:lang w:val="ru-RU"/>
      </w:rPr>
    </w:pPr>
    <w:r w:rsidRPr="000F666B">
      <w:rPr>
        <w:rFonts w:cs="Arial"/>
        <w:b/>
        <w:sz w:val="24"/>
        <w:szCs w:val="24"/>
        <w:lang w:val="ru-RU"/>
      </w:rPr>
      <w:t>Г</w:t>
    </w:r>
    <w:r>
      <w:rPr>
        <w:rFonts w:cs="Arial"/>
        <w:b/>
        <w:sz w:val="24"/>
        <w:szCs w:val="24"/>
        <w:lang w:val="ru-RU"/>
      </w:rPr>
      <w:t xml:space="preserve">ОСТ </w:t>
    </w:r>
  </w:p>
  <w:p w14:paraId="3226046C" w14:textId="77B3B401" w:rsidR="002041B4" w:rsidRPr="00267EBC" w:rsidRDefault="002041B4" w:rsidP="00267EBC">
    <w:pPr>
      <w:pStyle w:val="a3"/>
      <w:jc w:val="right"/>
      <w:rPr>
        <w:rFonts w:cs="Arial"/>
        <w:sz w:val="24"/>
        <w:szCs w:val="24"/>
        <w:lang w:val="ru-RU"/>
      </w:rPr>
    </w:pPr>
    <w:r>
      <w:rPr>
        <w:rFonts w:cs="Arial"/>
        <w:i/>
        <w:sz w:val="24"/>
        <w:szCs w:val="24"/>
        <w:lang w:val="ru-RU"/>
      </w:rPr>
      <w:t>(проект</w:t>
    </w:r>
    <w:r w:rsidRPr="000F666B">
      <w:rPr>
        <w:rFonts w:cs="Arial"/>
        <w:i/>
        <w:sz w:val="24"/>
        <w:szCs w:val="24"/>
        <w:lang w:val="ru-RU"/>
      </w:rPr>
      <w:t xml:space="preserve"> </w:t>
    </w:r>
    <w:r w:rsidRPr="000F666B">
      <w:rPr>
        <w:rFonts w:cs="Arial"/>
        <w:i/>
        <w:sz w:val="24"/>
        <w:szCs w:val="24"/>
        <w:lang w:val="en-US"/>
      </w:rPr>
      <w:t>KZ</w:t>
    </w:r>
    <w:r>
      <w:rPr>
        <w:rFonts w:cs="Arial"/>
        <w:i/>
        <w:sz w:val="24"/>
        <w:szCs w:val="24"/>
        <w:lang w:val="ru-RU"/>
      </w:rPr>
      <w:t>, вторая редакция</w:t>
    </w:r>
    <w:r w:rsidRPr="000F666B">
      <w:rPr>
        <w:rFonts w:cs="Arial"/>
        <w:i/>
        <w:sz w:val="24"/>
        <w:szCs w:val="24"/>
        <w:lang w:val="ru-RU"/>
      </w:rPr>
      <w: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75D2" w14:textId="77777777" w:rsidR="002041B4" w:rsidRPr="000F666B" w:rsidRDefault="002041B4" w:rsidP="00267EBC">
    <w:pPr>
      <w:pStyle w:val="a3"/>
      <w:jc w:val="right"/>
      <w:rPr>
        <w:rFonts w:cs="Arial"/>
        <w:b/>
        <w:sz w:val="24"/>
        <w:szCs w:val="24"/>
        <w:lang w:val="ru-RU"/>
      </w:rPr>
    </w:pPr>
    <w:r w:rsidRPr="000F666B">
      <w:rPr>
        <w:rFonts w:cs="Arial"/>
        <w:b/>
        <w:sz w:val="24"/>
        <w:szCs w:val="24"/>
        <w:lang w:val="ru-RU"/>
      </w:rPr>
      <w:t>Г</w:t>
    </w:r>
    <w:r>
      <w:rPr>
        <w:rFonts w:cs="Arial"/>
        <w:b/>
        <w:sz w:val="24"/>
        <w:szCs w:val="24"/>
        <w:lang w:val="ru-RU"/>
      </w:rPr>
      <w:t xml:space="preserve">ОСТ </w:t>
    </w:r>
  </w:p>
  <w:p w14:paraId="6DD6C2A4" w14:textId="7E73100C" w:rsidR="002041B4" w:rsidRPr="00267EBC" w:rsidRDefault="002041B4" w:rsidP="00267EBC">
    <w:pPr>
      <w:pStyle w:val="a3"/>
      <w:jc w:val="right"/>
      <w:rPr>
        <w:rFonts w:cs="Arial"/>
        <w:sz w:val="24"/>
        <w:szCs w:val="24"/>
        <w:lang w:val="ru-RU"/>
      </w:rPr>
    </w:pPr>
    <w:r>
      <w:rPr>
        <w:rFonts w:cs="Arial"/>
        <w:i/>
        <w:sz w:val="24"/>
        <w:szCs w:val="24"/>
        <w:lang w:val="ru-RU"/>
      </w:rPr>
      <w:t>(проект</w:t>
    </w:r>
    <w:r w:rsidRPr="000F666B">
      <w:rPr>
        <w:rFonts w:cs="Arial"/>
        <w:i/>
        <w:sz w:val="24"/>
        <w:szCs w:val="24"/>
        <w:lang w:val="ru-RU"/>
      </w:rPr>
      <w:t xml:space="preserve"> </w:t>
    </w:r>
    <w:r w:rsidRPr="000F666B">
      <w:rPr>
        <w:rFonts w:cs="Arial"/>
        <w:i/>
        <w:sz w:val="24"/>
        <w:szCs w:val="24"/>
        <w:lang w:val="en-US"/>
      </w:rPr>
      <w:t>KZ</w:t>
    </w:r>
    <w:r>
      <w:rPr>
        <w:rFonts w:cs="Arial"/>
        <w:i/>
        <w:sz w:val="24"/>
        <w:szCs w:val="24"/>
        <w:lang w:val="ru-RU"/>
      </w:rPr>
      <w:t>, вторая редакция</w:t>
    </w:r>
    <w:r w:rsidRPr="000F666B">
      <w:rPr>
        <w:rFonts w:cs="Arial"/>
        <w:i/>
        <w:sz w:val="24"/>
        <w:szCs w:val="24"/>
        <w:lang w:val="ru-RU"/>
      </w:rPr>
      <w: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A033A" w14:textId="77777777" w:rsidR="002041B4" w:rsidRPr="000F666B" w:rsidRDefault="002041B4" w:rsidP="00267EBC">
    <w:pPr>
      <w:pStyle w:val="a3"/>
      <w:jc w:val="right"/>
      <w:rPr>
        <w:rFonts w:cs="Arial"/>
        <w:b/>
        <w:sz w:val="24"/>
        <w:szCs w:val="24"/>
        <w:lang w:val="ru-RU"/>
      </w:rPr>
    </w:pPr>
    <w:r w:rsidRPr="000F666B">
      <w:rPr>
        <w:rFonts w:cs="Arial"/>
        <w:b/>
        <w:sz w:val="24"/>
        <w:szCs w:val="24"/>
        <w:lang w:val="ru-RU"/>
      </w:rPr>
      <w:t>Г</w:t>
    </w:r>
    <w:r>
      <w:rPr>
        <w:rFonts w:cs="Arial"/>
        <w:b/>
        <w:sz w:val="24"/>
        <w:szCs w:val="24"/>
        <w:lang w:val="ru-RU"/>
      </w:rPr>
      <w:t xml:space="preserve">ОСТ </w:t>
    </w:r>
  </w:p>
  <w:p w14:paraId="108A98D9" w14:textId="5E3EE64D" w:rsidR="002041B4" w:rsidRPr="007F0FC0" w:rsidRDefault="002041B4" w:rsidP="00267EBC">
    <w:pPr>
      <w:pStyle w:val="a3"/>
      <w:jc w:val="right"/>
      <w:rPr>
        <w:rFonts w:cs="Arial"/>
        <w:sz w:val="24"/>
        <w:szCs w:val="24"/>
        <w:lang w:val="ru-RU"/>
      </w:rPr>
    </w:pPr>
    <w:r>
      <w:rPr>
        <w:rFonts w:cs="Arial"/>
        <w:i/>
        <w:sz w:val="24"/>
        <w:szCs w:val="24"/>
        <w:lang w:val="ru-RU"/>
      </w:rPr>
      <w:t>(проект</w:t>
    </w:r>
    <w:r w:rsidRPr="000F666B">
      <w:rPr>
        <w:rFonts w:cs="Arial"/>
        <w:i/>
        <w:sz w:val="24"/>
        <w:szCs w:val="24"/>
        <w:lang w:val="ru-RU"/>
      </w:rPr>
      <w:t xml:space="preserve"> </w:t>
    </w:r>
    <w:r w:rsidRPr="000F666B">
      <w:rPr>
        <w:rFonts w:cs="Arial"/>
        <w:i/>
        <w:sz w:val="24"/>
        <w:szCs w:val="24"/>
        <w:lang w:val="en-US"/>
      </w:rPr>
      <w:t>KZ</w:t>
    </w:r>
    <w:r>
      <w:rPr>
        <w:rFonts w:cs="Arial"/>
        <w:i/>
        <w:sz w:val="24"/>
        <w:szCs w:val="24"/>
        <w:lang w:val="ru-RU"/>
      </w:rPr>
      <w:t>, вторая редакция</w:t>
    </w:r>
    <w:r w:rsidRPr="000F666B">
      <w:rPr>
        <w:rFonts w:cs="Arial"/>
        <w:i/>
        <w:sz w:val="24"/>
        <w:szCs w:val="24"/>
        <w:lang w:val="ru-RU"/>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11B9"/>
    <w:multiLevelType w:val="multilevel"/>
    <w:tmpl w:val="2F6818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250695"/>
    <w:multiLevelType w:val="multilevel"/>
    <w:tmpl w:val="840AFD52"/>
    <w:lvl w:ilvl="0">
      <w:start w:val="4"/>
      <w:numFmt w:val="decimal"/>
      <w:lvlText w:val="%1"/>
      <w:lvlJc w:val="left"/>
      <w:pPr>
        <w:ind w:left="927" w:hanging="360"/>
      </w:pPr>
      <w:rPr>
        <w:rFonts w:hint="default"/>
      </w:rPr>
    </w:lvl>
    <w:lvl w:ilvl="1">
      <w:start w:val="3"/>
      <w:numFmt w:val="decimal"/>
      <w:isLgl/>
      <w:lvlText w:val="%1.%2"/>
      <w:lvlJc w:val="left"/>
      <w:pPr>
        <w:ind w:left="1092" w:hanging="52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260007"/>
    <w:multiLevelType w:val="multilevel"/>
    <w:tmpl w:val="81D2CC42"/>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824057"/>
    <w:multiLevelType w:val="multilevel"/>
    <w:tmpl w:val="134EE7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F03E5E"/>
    <w:multiLevelType w:val="multilevel"/>
    <w:tmpl w:val="BE6CE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5B4A7E"/>
    <w:multiLevelType w:val="multilevel"/>
    <w:tmpl w:val="2E04B1A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A42FA"/>
    <w:multiLevelType w:val="hybridMultilevel"/>
    <w:tmpl w:val="3E22FD8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4F1843"/>
    <w:multiLevelType w:val="multilevel"/>
    <w:tmpl w:val="D58253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D04609"/>
    <w:multiLevelType w:val="multilevel"/>
    <w:tmpl w:val="1DC6AC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5C6559"/>
    <w:multiLevelType w:val="multilevel"/>
    <w:tmpl w:val="89F86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DB6BF6"/>
    <w:multiLevelType w:val="multilevel"/>
    <w:tmpl w:val="F8FEABD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C2772B"/>
    <w:multiLevelType w:val="multilevel"/>
    <w:tmpl w:val="1DC6AC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553124"/>
    <w:multiLevelType w:val="multilevel"/>
    <w:tmpl w:val="DE70E9DE"/>
    <w:lvl w:ilvl="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D615D"/>
    <w:multiLevelType w:val="multilevel"/>
    <w:tmpl w:val="D966C8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D920D73"/>
    <w:multiLevelType w:val="multilevel"/>
    <w:tmpl w:val="517A465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0442F"/>
    <w:multiLevelType w:val="multilevel"/>
    <w:tmpl w:val="1A2447E0"/>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11"/>
  </w:num>
  <w:num w:numId="4">
    <w:abstractNumId w:val="8"/>
  </w:num>
  <w:num w:numId="5">
    <w:abstractNumId w:val="3"/>
  </w:num>
  <w:num w:numId="6">
    <w:abstractNumId w:val="12"/>
  </w:num>
  <w:num w:numId="7">
    <w:abstractNumId w:val="10"/>
  </w:num>
  <w:num w:numId="8">
    <w:abstractNumId w:val="0"/>
  </w:num>
  <w:num w:numId="9">
    <w:abstractNumId w:val="7"/>
  </w:num>
  <w:num w:numId="10">
    <w:abstractNumId w:val="9"/>
  </w:num>
  <w:num w:numId="11">
    <w:abstractNumId w:val="13"/>
  </w:num>
  <w:num w:numId="12">
    <w:abstractNumId w:val="1"/>
  </w:num>
  <w:num w:numId="13">
    <w:abstractNumId w:val="15"/>
  </w:num>
  <w:num w:numId="14">
    <w:abstractNumId w:val="2"/>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4CB"/>
    <w:rsid w:val="00001630"/>
    <w:rsid w:val="000027F4"/>
    <w:rsid w:val="00002DB0"/>
    <w:rsid w:val="00017B51"/>
    <w:rsid w:val="00020525"/>
    <w:rsid w:val="00033CE1"/>
    <w:rsid w:val="000664BD"/>
    <w:rsid w:val="000710BA"/>
    <w:rsid w:val="000715C8"/>
    <w:rsid w:val="000811B8"/>
    <w:rsid w:val="00081B97"/>
    <w:rsid w:val="00087AC0"/>
    <w:rsid w:val="0009245C"/>
    <w:rsid w:val="000944FC"/>
    <w:rsid w:val="000A01F1"/>
    <w:rsid w:val="000A567B"/>
    <w:rsid w:val="000B0273"/>
    <w:rsid w:val="000B0DE9"/>
    <w:rsid w:val="000B4E76"/>
    <w:rsid w:val="000C3AF2"/>
    <w:rsid w:val="000D3917"/>
    <w:rsid w:val="000D496A"/>
    <w:rsid w:val="000E51AC"/>
    <w:rsid w:val="000F3C3C"/>
    <w:rsid w:val="000F4BD1"/>
    <w:rsid w:val="00114197"/>
    <w:rsid w:val="00120EDB"/>
    <w:rsid w:val="0012176D"/>
    <w:rsid w:val="001239EB"/>
    <w:rsid w:val="0013032F"/>
    <w:rsid w:val="00132FED"/>
    <w:rsid w:val="001411E0"/>
    <w:rsid w:val="00141336"/>
    <w:rsid w:val="001629BC"/>
    <w:rsid w:val="00163A94"/>
    <w:rsid w:val="00166C1A"/>
    <w:rsid w:val="001756BC"/>
    <w:rsid w:val="00180BB7"/>
    <w:rsid w:val="001817FD"/>
    <w:rsid w:val="00183605"/>
    <w:rsid w:val="00186621"/>
    <w:rsid w:val="00190266"/>
    <w:rsid w:val="0019222F"/>
    <w:rsid w:val="001938C1"/>
    <w:rsid w:val="0019565D"/>
    <w:rsid w:val="001A3448"/>
    <w:rsid w:val="001A3FF2"/>
    <w:rsid w:val="001A531D"/>
    <w:rsid w:val="001B34A3"/>
    <w:rsid w:val="001B3703"/>
    <w:rsid w:val="001C5AA7"/>
    <w:rsid w:val="001D28AA"/>
    <w:rsid w:val="001D3E71"/>
    <w:rsid w:val="001D5E69"/>
    <w:rsid w:val="001F1401"/>
    <w:rsid w:val="001F26E2"/>
    <w:rsid w:val="001F3102"/>
    <w:rsid w:val="001F6F68"/>
    <w:rsid w:val="002041B4"/>
    <w:rsid w:val="00212082"/>
    <w:rsid w:val="00223BE5"/>
    <w:rsid w:val="002264D1"/>
    <w:rsid w:val="0023555D"/>
    <w:rsid w:val="00236498"/>
    <w:rsid w:val="00250E64"/>
    <w:rsid w:val="00253C82"/>
    <w:rsid w:val="00260B66"/>
    <w:rsid w:val="002663CA"/>
    <w:rsid w:val="00267EBC"/>
    <w:rsid w:val="00271378"/>
    <w:rsid w:val="00271583"/>
    <w:rsid w:val="0028061F"/>
    <w:rsid w:val="00281DBD"/>
    <w:rsid w:val="00286F7C"/>
    <w:rsid w:val="00297A21"/>
    <w:rsid w:val="002B1781"/>
    <w:rsid w:val="002B2A3D"/>
    <w:rsid w:val="002C2311"/>
    <w:rsid w:val="002C5B0B"/>
    <w:rsid w:val="002D0AC7"/>
    <w:rsid w:val="002D4136"/>
    <w:rsid w:val="002D6A3C"/>
    <w:rsid w:val="002E598B"/>
    <w:rsid w:val="002E5F6F"/>
    <w:rsid w:val="002E7916"/>
    <w:rsid w:val="002F7189"/>
    <w:rsid w:val="00305D5F"/>
    <w:rsid w:val="003254A7"/>
    <w:rsid w:val="003262C9"/>
    <w:rsid w:val="0033554B"/>
    <w:rsid w:val="00337D83"/>
    <w:rsid w:val="003452F2"/>
    <w:rsid w:val="00345DAB"/>
    <w:rsid w:val="003554CB"/>
    <w:rsid w:val="00356288"/>
    <w:rsid w:val="003608EF"/>
    <w:rsid w:val="00362DF1"/>
    <w:rsid w:val="003648C8"/>
    <w:rsid w:val="00365A29"/>
    <w:rsid w:val="00397801"/>
    <w:rsid w:val="003B2A8E"/>
    <w:rsid w:val="003B4708"/>
    <w:rsid w:val="003D082F"/>
    <w:rsid w:val="003D1387"/>
    <w:rsid w:val="003D51F3"/>
    <w:rsid w:val="003E46FB"/>
    <w:rsid w:val="003F4452"/>
    <w:rsid w:val="003F46A6"/>
    <w:rsid w:val="004142CC"/>
    <w:rsid w:val="00415907"/>
    <w:rsid w:val="004300DA"/>
    <w:rsid w:val="00436B28"/>
    <w:rsid w:val="004370C9"/>
    <w:rsid w:val="00437607"/>
    <w:rsid w:val="00460803"/>
    <w:rsid w:val="00461A80"/>
    <w:rsid w:val="0046586B"/>
    <w:rsid w:val="004925EA"/>
    <w:rsid w:val="004A5548"/>
    <w:rsid w:val="004C2EE9"/>
    <w:rsid w:val="004C464B"/>
    <w:rsid w:val="004C6ACF"/>
    <w:rsid w:val="004C7888"/>
    <w:rsid w:val="004D68F9"/>
    <w:rsid w:val="004E22A9"/>
    <w:rsid w:val="004E3806"/>
    <w:rsid w:val="004E6010"/>
    <w:rsid w:val="0051441E"/>
    <w:rsid w:val="00520737"/>
    <w:rsid w:val="00522983"/>
    <w:rsid w:val="00523080"/>
    <w:rsid w:val="00527266"/>
    <w:rsid w:val="005343CA"/>
    <w:rsid w:val="00564501"/>
    <w:rsid w:val="00576A50"/>
    <w:rsid w:val="00587026"/>
    <w:rsid w:val="00590496"/>
    <w:rsid w:val="00592577"/>
    <w:rsid w:val="00593966"/>
    <w:rsid w:val="005A063F"/>
    <w:rsid w:val="005A0990"/>
    <w:rsid w:val="005B4889"/>
    <w:rsid w:val="005B4B38"/>
    <w:rsid w:val="005C6599"/>
    <w:rsid w:val="005D186B"/>
    <w:rsid w:val="005D443F"/>
    <w:rsid w:val="005E1B28"/>
    <w:rsid w:val="005E6BA8"/>
    <w:rsid w:val="005F271F"/>
    <w:rsid w:val="006042BC"/>
    <w:rsid w:val="00615327"/>
    <w:rsid w:val="00616668"/>
    <w:rsid w:val="00617AC3"/>
    <w:rsid w:val="0062223A"/>
    <w:rsid w:val="00644BA3"/>
    <w:rsid w:val="006454A4"/>
    <w:rsid w:val="006458F5"/>
    <w:rsid w:val="0065030F"/>
    <w:rsid w:val="00670FEF"/>
    <w:rsid w:val="00673A2A"/>
    <w:rsid w:val="0069508D"/>
    <w:rsid w:val="006967EA"/>
    <w:rsid w:val="006B24BA"/>
    <w:rsid w:val="006C358F"/>
    <w:rsid w:val="006C5101"/>
    <w:rsid w:val="006C7F3D"/>
    <w:rsid w:val="006D08C6"/>
    <w:rsid w:val="006E4784"/>
    <w:rsid w:val="006E7E9F"/>
    <w:rsid w:val="006F091D"/>
    <w:rsid w:val="006F2B03"/>
    <w:rsid w:val="007026BC"/>
    <w:rsid w:val="00712755"/>
    <w:rsid w:val="0071722E"/>
    <w:rsid w:val="007218EB"/>
    <w:rsid w:val="00721FB3"/>
    <w:rsid w:val="00726947"/>
    <w:rsid w:val="00737544"/>
    <w:rsid w:val="00744E27"/>
    <w:rsid w:val="007527CE"/>
    <w:rsid w:val="00753E91"/>
    <w:rsid w:val="007550E3"/>
    <w:rsid w:val="00766FD4"/>
    <w:rsid w:val="00777142"/>
    <w:rsid w:val="007822F1"/>
    <w:rsid w:val="007834B0"/>
    <w:rsid w:val="007920E7"/>
    <w:rsid w:val="00794AB4"/>
    <w:rsid w:val="00795F37"/>
    <w:rsid w:val="0079728F"/>
    <w:rsid w:val="007A350A"/>
    <w:rsid w:val="007A4543"/>
    <w:rsid w:val="007B2E5A"/>
    <w:rsid w:val="007C04C4"/>
    <w:rsid w:val="007C2BDF"/>
    <w:rsid w:val="007D09E6"/>
    <w:rsid w:val="007D30B8"/>
    <w:rsid w:val="007D4F8B"/>
    <w:rsid w:val="007D71A2"/>
    <w:rsid w:val="007E181E"/>
    <w:rsid w:val="007F0FC0"/>
    <w:rsid w:val="007F69DC"/>
    <w:rsid w:val="00802D1B"/>
    <w:rsid w:val="008243E3"/>
    <w:rsid w:val="008338F1"/>
    <w:rsid w:val="00844632"/>
    <w:rsid w:val="00855F0B"/>
    <w:rsid w:val="0085660D"/>
    <w:rsid w:val="00857C55"/>
    <w:rsid w:val="00862843"/>
    <w:rsid w:val="008637F9"/>
    <w:rsid w:val="0087713B"/>
    <w:rsid w:val="00884126"/>
    <w:rsid w:val="0088674C"/>
    <w:rsid w:val="00887D46"/>
    <w:rsid w:val="00897D07"/>
    <w:rsid w:val="008A34E8"/>
    <w:rsid w:val="008A3E59"/>
    <w:rsid w:val="008B25B7"/>
    <w:rsid w:val="008C255F"/>
    <w:rsid w:val="008D0EBB"/>
    <w:rsid w:val="008E0E06"/>
    <w:rsid w:val="008E5F0D"/>
    <w:rsid w:val="008F0816"/>
    <w:rsid w:val="008F1FEB"/>
    <w:rsid w:val="00904BA5"/>
    <w:rsid w:val="00910B0C"/>
    <w:rsid w:val="00912FA1"/>
    <w:rsid w:val="00923369"/>
    <w:rsid w:val="00935251"/>
    <w:rsid w:val="00945514"/>
    <w:rsid w:val="00950BE9"/>
    <w:rsid w:val="00960A2A"/>
    <w:rsid w:val="0096589E"/>
    <w:rsid w:val="0097256D"/>
    <w:rsid w:val="00974BDF"/>
    <w:rsid w:val="00975870"/>
    <w:rsid w:val="009908EC"/>
    <w:rsid w:val="00994FFA"/>
    <w:rsid w:val="009A6DFB"/>
    <w:rsid w:val="009B70F9"/>
    <w:rsid w:val="009C25F7"/>
    <w:rsid w:val="009D6E5A"/>
    <w:rsid w:val="009E464E"/>
    <w:rsid w:val="009F0C76"/>
    <w:rsid w:val="009F353A"/>
    <w:rsid w:val="009F5F32"/>
    <w:rsid w:val="00A010A0"/>
    <w:rsid w:val="00A075A8"/>
    <w:rsid w:val="00A20415"/>
    <w:rsid w:val="00A23BD2"/>
    <w:rsid w:val="00A2703B"/>
    <w:rsid w:val="00A315B7"/>
    <w:rsid w:val="00A31F8C"/>
    <w:rsid w:val="00A33B7F"/>
    <w:rsid w:val="00A37C7B"/>
    <w:rsid w:val="00A53531"/>
    <w:rsid w:val="00A53BD3"/>
    <w:rsid w:val="00A65BA9"/>
    <w:rsid w:val="00A67CB7"/>
    <w:rsid w:val="00A70E28"/>
    <w:rsid w:val="00A7246B"/>
    <w:rsid w:val="00A7778E"/>
    <w:rsid w:val="00A956A7"/>
    <w:rsid w:val="00A96FAB"/>
    <w:rsid w:val="00A97CD6"/>
    <w:rsid w:val="00AB632D"/>
    <w:rsid w:val="00AC0544"/>
    <w:rsid w:val="00AC296B"/>
    <w:rsid w:val="00AC5DC4"/>
    <w:rsid w:val="00AD17C2"/>
    <w:rsid w:val="00AD2628"/>
    <w:rsid w:val="00AE10E3"/>
    <w:rsid w:val="00AF40D8"/>
    <w:rsid w:val="00B03380"/>
    <w:rsid w:val="00B04F3C"/>
    <w:rsid w:val="00B05A6C"/>
    <w:rsid w:val="00B05FA4"/>
    <w:rsid w:val="00B12C10"/>
    <w:rsid w:val="00B16FF1"/>
    <w:rsid w:val="00B24127"/>
    <w:rsid w:val="00B35A07"/>
    <w:rsid w:val="00B36413"/>
    <w:rsid w:val="00B37641"/>
    <w:rsid w:val="00B43598"/>
    <w:rsid w:val="00B47764"/>
    <w:rsid w:val="00B50889"/>
    <w:rsid w:val="00B757D2"/>
    <w:rsid w:val="00B76B8C"/>
    <w:rsid w:val="00B85709"/>
    <w:rsid w:val="00B87DCB"/>
    <w:rsid w:val="00BB1F5A"/>
    <w:rsid w:val="00BC0011"/>
    <w:rsid w:val="00BC1E17"/>
    <w:rsid w:val="00BC2E76"/>
    <w:rsid w:val="00BC7169"/>
    <w:rsid w:val="00BE2453"/>
    <w:rsid w:val="00BE6DF5"/>
    <w:rsid w:val="00BE73C0"/>
    <w:rsid w:val="00BF16FA"/>
    <w:rsid w:val="00BF2A9A"/>
    <w:rsid w:val="00C17894"/>
    <w:rsid w:val="00C22779"/>
    <w:rsid w:val="00C238C7"/>
    <w:rsid w:val="00C31A60"/>
    <w:rsid w:val="00C33573"/>
    <w:rsid w:val="00C44B76"/>
    <w:rsid w:val="00C503D6"/>
    <w:rsid w:val="00C65663"/>
    <w:rsid w:val="00C702A8"/>
    <w:rsid w:val="00C7141C"/>
    <w:rsid w:val="00C7162F"/>
    <w:rsid w:val="00C751BB"/>
    <w:rsid w:val="00C76D00"/>
    <w:rsid w:val="00C84FA0"/>
    <w:rsid w:val="00C85711"/>
    <w:rsid w:val="00C9019F"/>
    <w:rsid w:val="00CA49B1"/>
    <w:rsid w:val="00CB2CE5"/>
    <w:rsid w:val="00CB4C43"/>
    <w:rsid w:val="00CB6459"/>
    <w:rsid w:val="00CD49B7"/>
    <w:rsid w:val="00CD4E66"/>
    <w:rsid w:val="00CD7F89"/>
    <w:rsid w:val="00CE3E3A"/>
    <w:rsid w:val="00D069D1"/>
    <w:rsid w:val="00D07838"/>
    <w:rsid w:val="00D14A20"/>
    <w:rsid w:val="00D1677A"/>
    <w:rsid w:val="00D30F64"/>
    <w:rsid w:val="00D33947"/>
    <w:rsid w:val="00D41195"/>
    <w:rsid w:val="00D56D9E"/>
    <w:rsid w:val="00D603BE"/>
    <w:rsid w:val="00D7148E"/>
    <w:rsid w:val="00D77629"/>
    <w:rsid w:val="00D842B3"/>
    <w:rsid w:val="00D85885"/>
    <w:rsid w:val="00D8627A"/>
    <w:rsid w:val="00D979F5"/>
    <w:rsid w:val="00DA266E"/>
    <w:rsid w:val="00DA6BB3"/>
    <w:rsid w:val="00DA7C2C"/>
    <w:rsid w:val="00DC1913"/>
    <w:rsid w:val="00DC55C5"/>
    <w:rsid w:val="00DD50A2"/>
    <w:rsid w:val="00DE4F40"/>
    <w:rsid w:val="00DF1110"/>
    <w:rsid w:val="00E02ABE"/>
    <w:rsid w:val="00E033B6"/>
    <w:rsid w:val="00E06254"/>
    <w:rsid w:val="00E065AE"/>
    <w:rsid w:val="00E24435"/>
    <w:rsid w:val="00E24B56"/>
    <w:rsid w:val="00E304D2"/>
    <w:rsid w:val="00E40432"/>
    <w:rsid w:val="00E455F9"/>
    <w:rsid w:val="00E51D4E"/>
    <w:rsid w:val="00E56671"/>
    <w:rsid w:val="00E572F4"/>
    <w:rsid w:val="00E57983"/>
    <w:rsid w:val="00E60B2F"/>
    <w:rsid w:val="00E6702F"/>
    <w:rsid w:val="00E74F76"/>
    <w:rsid w:val="00E751FF"/>
    <w:rsid w:val="00E90B5D"/>
    <w:rsid w:val="00E95635"/>
    <w:rsid w:val="00EB0287"/>
    <w:rsid w:val="00EB5FF2"/>
    <w:rsid w:val="00ED0D08"/>
    <w:rsid w:val="00ED2013"/>
    <w:rsid w:val="00ED3F03"/>
    <w:rsid w:val="00ED41F6"/>
    <w:rsid w:val="00EE0EBA"/>
    <w:rsid w:val="00EE257F"/>
    <w:rsid w:val="00EF040B"/>
    <w:rsid w:val="00EF453E"/>
    <w:rsid w:val="00EF6590"/>
    <w:rsid w:val="00F0113F"/>
    <w:rsid w:val="00F01D6C"/>
    <w:rsid w:val="00F05A0B"/>
    <w:rsid w:val="00F12E52"/>
    <w:rsid w:val="00F22967"/>
    <w:rsid w:val="00F32392"/>
    <w:rsid w:val="00F3294C"/>
    <w:rsid w:val="00F33D6C"/>
    <w:rsid w:val="00F375A3"/>
    <w:rsid w:val="00F41D8D"/>
    <w:rsid w:val="00F47698"/>
    <w:rsid w:val="00F56A09"/>
    <w:rsid w:val="00F57744"/>
    <w:rsid w:val="00F60889"/>
    <w:rsid w:val="00F617CA"/>
    <w:rsid w:val="00F62DC5"/>
    <w:rsid w:val="00F63A76"/>
    <w:rsid w:val="00F6409A"/>
    <w:rsid w:val="00F644EB"/>
    <w:rsid w:val="00F64E67"/>
    <w:rsid w:val="00F701D1"/>
    <w:rsid w:val="00F708A5"/>
    <w:rsid w:val="00F82405"/>
    <w:rsid w:val="00F9281C"/>
    <w:rsid w:val="00F94EB3"/>
    <w:rsid w:val="00F9537D"/>
    <w:rsid w:val="00F954AD"/>
    <w:rsid w:val="00FA65D6"/>
    <w:rsid w:val="00FB1988"/>
    <w:rsid w:val="00FC04E9"/>
    <w:rsid w:val="00FC0929"/>
    <w:rsid w:val="00FC0A57"/>
    <w:rsid w:val="00FC52A0"/>
    <w:rsid w:val="00FC7F69"/>
    <w:rsid w:val="00FF06FE"/>
    <w:rsid w:val="00FF0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80158"/>
  <w15:docId w15:val="{3CDFC1D7-FA8B-40AC-827F-7CF99EBA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4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
    <w:name w:val="heading 3"/>
    <w:basedOn w:val="a"/>
    <w:link w:val="30"/>
    <w:uiPriority w:val="9"/>
    <w:qFormat/>
    <w:rsid w:val="00B757D2"/>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554CB"/>
    <w:pPr>
      <w:tabs>
        <w:tab w:val="center" w:pos="4677"/>
        <w:tab w:val="right" w:pos="9355"/>
      </w:tabs>
    </w:pPr>
    <w:rPr>
      <w:rFonts w:cs="Times New Roman"/>
      <w:lang w:val="x-none" w:eastAsia="x-none"/>
    </w:rPr>
  </w:style>
  <w:style w:type="character" w:customStyle="1" w:styleId="a4">
    <w:name w:val="Верхний колонтитул Знак"/>
    <w:basedOn w:val="a0"/>
    <w:link w:val="a3"/>
    <w:uiPriority w:val="99"/>
    <w:rsid w:val="003554CB"/>
    <w:rPr>
      <w:rFonts w:ascii="Arial" w:eastAsia="Times New Roman" w:hAnsi="Arial" w:cs="Times New Roman"/>
      <w:sz w:val="20"/>
      <w:szCs w:val="20"/>
      <w:lang w:val="x-none" w:eastAsia="x-none"/>
    </w:rPr>
  </w:style>
  <w:style w:type="paragraph" w:styleId="a5">
    <w:name w:val="footer"/>
    <w:basedOn w:val="a"/>
    <w:link w:val="a6"/>
    <w:uiPriority w:val="99"/>
    <w:rsid w:val="003554CB"/>
    <w:pPr>
      <w:tabs>
        <w:tab w:val="center" w:pos="4677"/>
        <w:tab w:val="right" w:pos="9355"/>
      </w:tabs>
    </w:pPr>
    <w:rPr>
      <w:rFonts w:cs="Times New Roman"/>
      <w:lang w:val="x-none" w:eastAsia="x-none"/>
    </w:rPr>
  </w:style>
  <w:style w:type="character" w:customStyle="1" w:styleId="a6">
    <w:name w:val="Нижний колонтитул Знак"/>
    <w:basedOn w:val="a0"/>
    <w:link w:val="a5"/>
    <w:uiPriority w:val="99"/>
    <w:rsid w:val="003554CB"/>
    <w:rPr>
      <w:rFonts w:ascii="Arial" w:eastAsia="Times New Roman" w:hAnsi="Arial" w:cs="Times New Roman"/>
      <w:sz w:val="20"/>
      <w:szCs w:val="20"/>
      <w:lang w:val="x-none" w:eastAsia="x-none"/>
    </w:rPr>
  </w:style>
  <w:style w:type="character" w:styleId="a7">
    <w:name w:val="Emphasis"/>
    <w:qFormat/>
    <w:rsid w:val="003554CB"/>
    <w:rPr>
      <w:i/>
      <w:iCs/>
    </w:rPr>
  </w:style>
  <w:style w:type="character" w:customStyle="1" w:styleId="FontStyle25">
    <w:name w:val="Font Style25"/>
    <w:uiPriority w:val="99"/>
    <w:rsid w:val="003554CB"/>
    <w:rPr>
      <w:rFonts w:ascii="Arial" w:hAnsi="Arial" w:cs="Arial" w:hint="default"/>
      <w:b/>
      <w:bCs/>
      <w:color w:val="000000"/>
      <w:sz w:val="22"/>
      <w:szCs w:val="22"/>
    </w:rPr>
  </w:style>
  <w:style w:type="character" w:customStyle="1" w:styleId="2">
    <w:name w:val="Основной текст (2)_"/>
    <w:basedOn w:val="a0"/>
    <w:link w:val="20"/>
    <w:rsid w:val="0009245C"/>
    <w:rPr>
      <w:rFonts w:ascii="Times New Roman" w:eastAsia="Times New Roman" w:hAnsi="Times New Roman" w:cs="Times New Roman"/>
      <w:shd w:val="clear" w:color="auto" w:fill="FFFFFF"/>
    </w:rPr>
  </w:style>
  <w:style w:type="paragraph" w:customStyle="1" w:styleId="20">
    <w:name w:val="Основной текст (2)"/>
    <w:basedOn w:val="a"/>
    <w:link w:val="2"/>
    <w:rsid w:val="0009245C"/>
    <w:pPr>
      <w:shd w:val="clear" w:color="auto" w:fill="FFFFFF"/>
      <w:autoSpaceDE/>
      <w:autoSpaceDN/>
      <w:adjustRightInd/>
      <w:spacing w:line="0" w:lineRule="atLeast"/>
      <w:jc w:val="both"/>
    </w:pPr>
    <w:rPr>
      <w:rFonts w:ascii="Times New Roman" w:hAnsi="Times New Roman" w:cs="Times New Roman"/>
      <w:sz w:val="22"/>
      <w:szCs w:val="22"/>
      <w:lang w:eastAsia="en-US"/>
    </w:rPr>
  </w:style>
  <w:style w:type="character" w:customStyle="1" w:styleId="2105pt">
    <w:name w:val="Основной текст (2) + 10;5 pt;Полужирный"/>
    <w:basedOn w:val="2"/>
    <w:rsid w:val="00A31F8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
    <w:rsid w:val="00A31F8C"/>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a8">
    <w:name w:val="Сноска_"/>
    <w:basedOn w:val="a0"/>
    <w:link w:val="a9"/>
    <w:rsid w:val="00A31F8C"/>
    <w:rPr>
      <w:rFonts w:ascii="Times New Roman" w:eastAsia="Times New Roman" w:hAnsi="Times New Roman" w:cs="Times New Roman"/>
      <w:shd w:val="clear" w:color="auto" w:fill="FFFFFF"/>
    </w:rPr>
  </w:style>
  <w:style w:type="character" w:customStyle="1" w:styleId="aa">
    <w:name w:val="Подпись к таблице_"/>
    <w:basedOn w:val="a0"/>
    <w:link w:val="ab"/>
    <w:rsid w:val="00A31F8C"/>
    <w:rPr>
      <w:rFonts w:ascii="Times New Roman" w:eastAsia="Times New Roman" w:hAnsi="Times New Roman" w:cs="Times New Roman"/>
      <w:shd w:val="clear" w:color="auto" w:fill="FFFFFF"/>
    </w:rPr>
  </w:style>
  <w:style w:type="character" w:customStyle="1" w:styleId="21">
    <w:name w:val="Подпись к таблице (2)_"/>
    <w:basedOn w:val="a0"/>
    <w:link w:val="22"/>
    <w:rsid w:val="00A31F8C"/>
    <w:rPr>
      <w:rFonts w:ascii="Times New Roman" w:eastAsia="Times New Roman" w:hAnsi="Times New Roman" w:cs="Times New Roman"/>
      <w:i/>
      <w:iCs/>
      <w:shd w:val="clear" w:color="auto" w:fill="FFFFFF"/>
    </w:rPr>
  </w:style>
  <w:style w:type="paragraph" w:customStyle="1" w:styleId="a9">
    <w:name w:val="Сноска"/>
    <w:basedOn w:val="a"/>
    <w:link w:val="a8"/>
    <w:rsid w:val="00A31F8C"/>
    <w:pPr>
      <w:shd w:val="clear" w:color="auto" w:fill="FFFFFF"/>
      <w:autoSpaceDE/>
      <w:autoSpaceDN/>
      <w:adjustRightInd/>
      <w:spacing w:line="0" w:lineRule="atLeast"/>
      <w:jc w:val="right"/>
    </w:pPr>
    <w:rPr>
      <w:rFonts w:ascii="Times New Roman" w:hAnsi="Times New Roman" w:cs="Times New Roman"/>
      <w:sz w:val="22"/>
      <w:szCs w:val="22"/>
      <w:lang w:eastAsia="en-US"/>
    </w:rPr>
  </w:style>
  <w:style w:type="paragraph" w:customStyle="1" w:styleId="ab">
    <w:name w:val="Подпись к таблице"/>
    <w:basedOn w:val="a"/>
    <w:link w:val="aa"/>
    <w:rsid w:val="00A31F8C"/>
    <w:pPr>
      <w:shd w:val="clear" w:color="auto" w:fill="FFFFFF"/>
      <w:autoSpaceDE/>
      <w:autoSpaceDN/>
      <w:adjustRightInd/>
      <w:spacing w:line="0" w:lineRule="atLeast"/>
    </w:pPr>
    <w:rPr>
      <w:rFonts w:ascii="Times New Roman" w:hAnsi="Times New Roman" w:cs="Times New Roman"/>
      <w:sz w:val="22"/>
      <w:szCs w:val="22"/>
      <w:lang w:eastAsia="en-US"/>
    </w:rPr>
  </w:style>
  <w:style w:type="paragraph" w:customStyle="1" w:styleId="22">
    <w:name w:val="Подпись к таблице (2)"/>
    <w:basedOn w:val="a"/>
    <w:link w:val="21"/>
    <w:rsid w:val="00A31F8C"/>
    <w:pPr>
      <w:shd w:val="clear" w:color="auto" w:fill="FFFFFF"/>
      <w:autoSpaceDE/>
      <w:autoSpaceDN/>
      <w:adjustRightInd/>
      <w:spacing w:line="0" w:lineRule="atLeast"/>
    </w:pPr>
    <w:rPr>
      <w:rFonts w:ascii="Times New Roman" w:hAnsi="Times New Roman" w:cs="Times New Roman"/>
      <w:i/>
      <w:iCs/>
      <w:sz w:val="22"/>
      <w:szCs w:val="22"/>
      <w:lang w:eastAsia="en-US"/>
    </w:rPr>
  </w:style>
  <w:style w:type="character" w:customStyle="1" w:styleId="23">
    <w:name w:val="Заголовок №2_"/>
    <w:basedOn w:val="a0"/>
    <w:link w:val="24"/>
    <w:rsid w:val="00A31F8C"/>
    <w:rPr>
      <w:rFonts w:ascii="Times New Roman" w:eastAsia="Times New Roman" w:hAnsi="Times New Roman" w:cs="Times New Roman"/>
      <w:b/>
      <w:bCs/>
      <w:shd w:val="clear" w:color="auto" w:fill="FFFFFF"/>
    </w:rPr>
  </w:style>
  <w:style w:type="character" w:customStyle="1" w:styleId="220">
    <w:name w:val="Заголовок №2 (2)_"/>
    <w:basedOn w:val="a0"/>
    <w:link w:val="221"/>
    <w:rsid w:val="00A31F8C"/>
    <w:rPr>
      <w:rFonts w:ascii="Times New Roman" w:eastAsia="Times New Roman" w:hAnsi="Times New Roman" w:cs="Times New Roman"/>
      <w:shd w:val="clear" w:color="auto" w:fill="FFFFFF"/>
    </w:rPr>
  </w:style>
  <w:style w:type="paragraph" w:customStyle="1" w:styleId="24">
    <w:name w:val="Заголовок №2"/>
    <w:basedOn w:val="a"/>
    <w:link w:val="23"/>
    <w:rsid w:val="00A31F8C"/>
    <w:pPr>
      <w:shd w:val="clear" w:color="auto" w:fill="FFFFFF"/>
      <w:autoSpaceDE/>
      <w:autoSpaceDN/>
      <w:adjustRightInd/>
      <w:spacing w:line="0" w:lineRule="atLeast"/>
      <w:ind w:hanging="240"/>
      <w:jc w:val="center"/>
      <w:outlineLvl w:val="1"/>
    </w:pPr>
    <w:rPr>
      <w:rFonts w:ascii="Times New Roman" w:hAnsi="Times New Roman" w:cs="Times New Roman"/>
      <w:b/>
      <w:bCs/>
      <w:sz w:val="22"/>
      <w:szCs w:val="22"/>
      <w:lang w:eastAsia="en-US"/>
    </w:rPr>
  </w:style>
  <w:style w:type="paragraph" w:customStyle="1" w:styleId="221">
    <w:name w:val="Заголовок №2 (2)"/>
    <w:basedOn w:val="a"/>
    <w:link w:val="220"/>
    <w:rsid w:val="00A31F8C"/>
    <w:pPr>
      <w:shd w:val="clear" w:color="auto" w:fill="FFFFFF"/>
      <w:autoSpaceDE/>
      <w:autoSpaceDN/>
      <w:adjustRightInd/>
      <w:spacing w:line="0" w:lineRule="atLeast"/>
      <w:ind w:firstLine="760"/>
      <w:jc w:val="both"/>
      <w:outlineLvl w:val="1"/>
    </w:pPr>
    <w:rPr>
      <w:rFonts w:ascii="Times New Roman" w:hAnsi="Times New Roman" w:cs="Times New Roman"/>
      <w:sz w:val="22"/>
      <w:szCs w:val="22"/>
      <w:lang w:eastAsia="en-US"/>
    </w:rPr>
  </w:style>
  <w:style w:type="character" w:customStyle="1" w:styleId="4">
    <w:name w:val="Основной текст (4)_"/>
    <w:basedOn w:val="a0"/>
    <w:link w:val="40"/>
    <w:rsid w:val="00A31F8C"/>
    <w:rPr>
      <w:rFonts w:ascii="Times New Roman" w:eastAsia="Times New Roman" w:hAnsi="Times New Roman" w:cs="Times New Roman"/>
      <w:i/>
      <w:iCs/>
      <w:shd w:val="clear" w:color="auto" w:fill="FFFFFF"/>
    </w:rPr>
  </w:style>
  <w:style w:type="paragraph" w:customStyle="1" w:styleId="40">
    <w:name w:val="Основной текст (4)"/>
    <w:basedOn w:val="a"/>
    <w:link w:val="4"/>
    <w:rsid w:val="00A31F8C"/>
    <w:pPr>
      <w:shd w:val="clear" w:color="auto" w:fill="FFFFFF"/>
      <w:autoSpaceDE/>
      <w:autoSpaceDN/>
      <w:adjustRightInd/>
      <w:spacing w:line="0" w:lineRule="atLeast"/>
      <w:jc w:val="center"/>
    </w:pPr>
    <w:rPr>
      <w:rFonts w:ascii="Times New Roman" w:hAnsi="Times New Roman" w:cs="Times New Roman"/>
      <w:i/>
      <w:iCs/>
      <w:sz w:val="22"/>
      <w:szCs w:val="22"/>
      <w:lang w:eastAsia="en-US"/>
    </w:rPr>
  </w:style>
  <w:style w:type="paragraph" w:styleId="ac">
    <w:name w:val="List Paragraph"/>
    <w:basedOn w:val="a"/>
    <w:uiPriority w:val="34"/>
    <w:qFormat/>
    <w:rsid w:val="002C2311"/>
    <w:pPr>
      <w:ind w:left="720"/>
      <w:contextualSpacing/>
    </w:pPr>
  </w:style>
  <w:style w:type="table" w:styleId="ad">
    <w:name w:val="Table Grid"/>
    <w:basedOn w:val="a1"/>
    <w:uiPriority w:val="39"/>
    <w:rsid w:val="002C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semiHidden/>
    <w:unhideWhenUsed/>
    <w:rsid w:val="005B4B38"/>
    <w:rPr>
      <w:color w:val="0000FF"/>
      <w:u w:val="single"/>
    </w:rPr>
  </w:style>
  <w:style w:type="character" w:customStyle="1" w:styleId="30">
    <w:name w:val="Заголовок 3 Знак"/>
    <w:basedOn w:val="a0"/>
    <w:link w:val="3"/>
    <w:uiPriority w:val="9"/>
    <w:rsid w:val="00B757D2"/>
    <w:rPr>
      <w:rFonts w:ascii="Times New Roman" w:eastAsia="Times New Roman" w:hAnsi="Times New Roman" w:cs="Times New Roman"/>
      <w:b/>
      <w:bCs/>
      <w:sz w:val="27"/>
      <w:szCs w:val="27"/>
      <w:lang w:eastAsia="ru-RU"/>
    </w:rPr>
  </w:style>
  <w:style w:type="paragraph" w:styleId="af">
    <w:name w:val="Balloon Text"/>
    <w:basedOn w:val="a"/>
    <w:link w:val="af0"/>
    <w:uiPriority w:val="99"/>
    <w:semiHidden/>
    <w:unhideWhenUsed/>
    <w:rsid w:val="00C85711"/>
    <w:rPr>
      <w:rFonts w:ascii="Segoe UI" w:hAnsi="Segoe UI" w:cs="Segoe UI"/>
      <w:sz w:val="18"/>
      <w:szCs w:val="18"/>
    </w:rPr>
  </w:style>
  <w:style w:type="character" w:customStyle="1" w:styleId="af0">
    <w:name w:val="Текст выноски Знак"/>
    <w:basedOn w:val="a0"/>
    <w:link w:val="af"/>
    <w:uiPriority w:val="99"/>
    <w:semiHidden/>
    <w:rsid w:val="00C85711"/>
    <w:rPr>
      <w:rFonts w:ascii="Segoe UI" w:eastAsia="Times New Roman" w:hAnsi="Segoe UI" w:cs="Segoe UI"/>
      <w:sz w:val="18"/>
      <w:szCs w:val="18"/>
      <w:lang w:eastAsia="ru-RU"/>
    </w:rPr>
  </w:style>
  <w:style w:type="paragraph" w:customStyle="1" w:styleId="formattext">
    <w:name w:val="formattext"/>
    <w:basedOn w:val="a"/>
    <w:rsid w:val="009B70F9"/>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earchresult">
    <w:name w:val="search_result"/>
    <w:basedOn w:val="a0"/>
    <w:rsid w:val="00E455F9"/>
  </w:style>
  <w:style w:type="paragraph" w:styleId="af1">
    <w:name w:val="Body Text Indent"/>
    <w:basedOn w:val="a"/>
    <w:link w:val="af2"/>
    <w:rsid w:val="006E4784"/>
    <w:pPr>
      <w:widowControl/>
      <w:tabs>
        <w:tab w:val="left" w:pos="1418"/>
        <w:tab w:val="left" w:pos="1985"/>
      </w:tabs>
      <w:autoSpaceDE/>
      <w:autoSpaceDN/>
      <w:adjustRightInd/>
      <w:spacing w:after="120" w:line="360" w:lineRule="auto"/>
      <w:ind w:left="283" w:firstLine="567"/>
    </w:pPr>
    <w:rPr>
      <w:rFonts w:ascii="Times New Roman" w:hAnsi="Times New Roman" w:cs="Times New Roman"/>
      <w:sz w:val="28"/>
    </w:rPr>
  </w:style>
  <w:style w:type="character" w:customStyle="1" w:styleId="af2">
    <w:name w:val="Основной текст с отступом Знак"/>
    <w:basedOn w:val="a0"/>
    <w:link w:val="af1"/>
    <w:rsid w:val="006E4784"/>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73524">
      <w:bodyDiv w:val="1"/>
      <w:marLeft w:val="0"/>
      <w:marRight w:val="0"/>
      <w:marTop w:val="0"/>
      <w:marBottom w:val="0"/>
      <w:divBdr>
        <w:top w:val="none" w:sz="0" w:space="0" w:color="auto"/>
        <w:left w:val="none" w:sz="0" w:space="0" w:color="auto"/>
        <w:bottom w:val="none" w:sz="0" w:space="0" w:color="auto"/>
        <w:right w:val="none" w:sz="0" w:space="0" w:color="auto"/>
      </w:divBdr>
    </w:div>
    <w:div w:id="1442334028">
      <w:bodyDiv w:val="1"/>
      <w:marLeft w:val="0"/>
      <w:marRight w:val="0"/>
      <w:marTop w:val="0"/>
      <w:marBottom w:val="0"/>
      <w:divBdr>
        <w:top w:val="none" w:sz="0" w:space="0" w:color="auto"/>
        <w:left w:val="none" w:sz="0" w:space="0" w:color="auto"/>
        <w:bottom w:val="none" w:sz="0" w:space="0" w:color="auto"/>
        <w:right w:val="none" w:sz="0" w:space="0" w:color="auto"/>
      </w:divBdr>
    </w:div>
    <w:div w:id="1515877080">
      <w:bodyDiv w:val="1"/>
      <w:marLeft w:val="0"/>
      <w:marRight w:val="0"/>
      <w:marTop w:val="0"/>
      <w:marBottom w:val="0"/>
      <w:divBdr>
        <w:top w:val="none" w:sz="0" w:space="0" w:color="auto"/>
        <w:left w:val="none" w:sz="0" w:space="0" w:color="auto"/>
        <w:bottom w:val="none" w:sz="0" w:space="0" w:color="auto"/>
        <w:right w:val="none" w:sz="0" w:space="0" w:color="auto"/>
      </w:divBdr>
    </w:div>
    <w:div w:id="1557743449">
      <w:bodyDiv w:val="1"/>
      <w:marLeft w:val="0"/>
      <w:marRight w:val="0"/>
      <w:marTop w:val="0"/>
      <w:marBottom w:val="0"/>
      <w:divBdr>
        <w:top w:val="none" w:sz="0" w:space="0" w:color="auto"/>
        <w:left w:val="none" w:sz="0" w:space="0" w:color="auto"/>
        <w:bottom w:val="none" w:sz="0" w:space="0" w:color="auto"/>
        <w:right w:val="none" w:sz="0" w:space="0" w:color="auto"/>
      </w:divBdr>
    </w:div>
    <w:div w:id="1906454105">
      <w:bodyDiv w:val="1"/>
      <w:marLeft w:val="0"/>
      <w:marRight w:val="0"/>
      <w:marTop w:val="0"/>
      <w:marBottom w:val="0"/>
      <w:divBdr>
        <w:top w:val="none" w:sz="0" w:space="0" w:color="auto"/>
        <w:left w:val="none" w:sz="0" w:space="0" w:color="auto"/>
        <w:bottom w:val="none" w:sz="0" w:space="0" w:color="auto"/>
        <w:right w:val="none" w:sz="0" w:space="0" w:color="auto"/>
      </w:divBdr>
    </w:div>
    <w:div w:id="196878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docs.cntd.ru/document/1200049453" TargetMode="External"/><Relationship Id="rId26" Type="http://schemas.openxmlformats.org/officeDocument/2006/relationships/hyperlink" Target="http://www.eurasiancommission.org/ru/act/texnreg/deptexreg/tr/Pages/bezopPischDobavok.aspx" TargetMode="External"/><Relationship Id="rId3" Type="http://schemas.openxmlformats.org/officeDocument/2006/relationships/styles" Target="styles.xml"/><Relationship Id="rId21" Type="http://schemas.openxmlformats.org/officeDocument/2006/relationships/hyperlink" Target="https://docs.cntd.ru/document/120002070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cs.cntd.ru/document/1200006604" TargetMode="External"/><Relationship Id="rId25" Type="http://schemas.openxmlformats.org/officeDocument/2006/relationships/hyperlink" Target="https://docs.cntd.ru/document/902299529"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docs.cntd.ru/document/1200050798" TargetMode="External"/><Relationship Id="rId20" Type="http://schemas.openxmlformats.org/officeDocument/2006/relationships/hyperlink" Target="https://docs.cntd.ru/document/120001132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cntd.ru/document/902299529" TargetMode="Externa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docs.cntd.ru/document/1200006604" TargetMode="External"/><Relationship Id="rId23" Type="http://schemas.openxmlformats.org/officeDocument/2006/relationships/hyperlink" Target="https://docs.cntd.ru/document/1200036324" TargetMode="Externa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docs.cntd.ru/document/1200042221"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tandards.ru/document/4136574.aspx" TargetMode="External"/><Relationship Id="rId22" Type="http://schemas.openxmlformats.org/officeDocument/2006/relationships/hyperlink" Target="https://docs.cntd.ru/document/1200018137"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9A75-11BF-486E-AACB-B10FA235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17</Pages>
  <Words>5624</Words>
  <Characters>32059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Салтанат Уразова</dc:creator>
  <cp:keywords/>
  <dc:description/>
  <cp:lastModifiedBy>Saltanat Urazova</cp:lastModifiedBy>
  <cp:revision>397</cp:revision>
  <cp:lastPrinted>2019-09-09T09:21:00Z</cp:lastPrinted>
  <dcterms:created xsi:type="dcterms:W3CDTF">2019-03-27T10:59:00Z</dcterms:created>
  <dcterms:modified xsi:type="dcterms:W3CDTF">2021-11-11T07:04:00Z</dcterms:modified>
</cp:coreProperties>
</file>